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C8" w:rsidRPr="006A7625" w:rsidRDefault="003658C8" w:rsidP="00D4557C">
      <w:pPr>
        <w:shd w:val="clear" w:color="auto" w:fill="FFFFFF"/>
        <w:spacing w:after="270" w:line="264" w:lineRule="atLeast"/>
        <w:jc w:val="center"/>
        <w:textAlignment w:val="baseline"/>
        <w:outlineLvl w:val="0"/>
        <w:rPr>
          <w:rFonts w:ascii="Arial" w:hAnsi="Arial" w:cs="Arial"/>
          <w:color w:val="000000"/>
          <w:kern w:val="36"/>
          <w:sz w:val="45"/>
          <w:szCs w:val="45"/>
          <w:lang w:eastAsia="ru-RU"/>
        </w:rPr>
      </w:pPr>
      <w:r w:rsidRPr="006A7625">
        <w:rPr>
          <w:rFonts w:ascii="Arial" w:hAnsi="Arial" w:cs="Arial"/>
          <w:color w:val="000000"/>
          <w:kern w:val="36"/>
          <w:sz w:val="45"/>
          <w:szCs w:val="45"/>
          <w:lang w:eastAsia="ru-RU"/>
        </w:rPr>
        <w:t>Памятка по противодействию коррупции (для муниципального служащего)</w:t>
      </w:r>
    </w:p>
    <w:p w:rsidR="003658C8" w:rsidRPr="006A7625" w:rsidRDefault="00C460F9" w:rsidP="00D4557C">
      <w:pPr>
        <w:shd w:val="clear" w:color="auto" w:fill="FFFFFF"/>
        <w:spacing w:after="0" w:line="270" w:lineRule="atLeast"/>
        <w:jc w:val="center"/>
        <w:textAlignment w:val="baseline"/>
        <w:rPr>
          <w:rFonts w:ascii="Arial" w:hAnsi="Arial" w:cs="Arial"/>
          <w:color w:val="000000"/>
          <w:sz w:val="20"/>
          <w:szCs w:val="20"/>
          <w:lang w:eastAsia="ru-RU"/>
        </w:rPr>
      </w:pPr>
      <w:r>
        <w:rPr>
          <w:rFonts w:ascii="inherit" w:hAnsi="inherit" w:cs="Arial"/>
          <w:b/>
          <w:noProof/>
          <w:color w:val="000000"/>
          <w:sz w:val="20"/>
          <w:szCs w:val="20"/>
          <w:bdr w:val="none" w:sz="0" w:space="0" w:color="auto" w:frame="1"/>
          <w:lang w:eastAsia="ru-RU"/>
        </w:rPr>
        <w:drawing>
          <wp:inline distT="0" distB="0" distL="0" distR="0">
            <wp:extent cx="2362200" cy="1790700"/>
            <wp:effectExtent l="19050" t="0" r="0" b="0"/>
            <wp:docPr id="1" name="Рисунок 1" descr="http://kalinuszn.ru/sites/default/files/imceFiles/user-15/qwdqwdi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kalinuszn.ru/sites/default/files/imceFiles/user-15/qwdqwdidd.jpg"/>
                    <pic:cNvPicPr>
                      <a:picLocks noChangeAspect="1" noChangeArrowheads="1"/>
                    </pic:cNvPicPr>
                  </pic:nvPicPr>
                  <pic:blipFill>
                    <a:blip r:embed="rId5"/>
                    <a:srcRect/>
                    <a:stretch>
                      <a:fillRect/>
                    </a:stretch>
                  </pic:blipFill>
                  <pic:spPr bwMode="auto">
                    <a:xfrm>
                      <a:off x="0" y="0"/>
                      <a:ext cx="2362200" cy="1790700"/>
                    </a:xfrm>
                    <a:prstGeom prst="rect">
                      <a:avLst/>
                    </a:prstGeom>
                    <a:noFill/>
                    <a:ln w="9525">
                      <a:noFill/>
                      <a:miter lim="800000"/>
                      <a:headEnd/>
                      <a:tailEnd/>
                    </a:ln>
                  </pic:spPr>
                </pic:pic>
              </a:graphicData>
            </a:graphic>
          </wp:inline>
        </w:drawing>
      </w:r>
    </w:p>
    <w:p w:rsidR="003658C8" w:rsidRPr="006A7625" w:rsidRDefault="003658C8" w:rsidP="006A7625">
      <w:pPr>
        <w:shd w:val="clear" w:color="auto" w:fill="FFFFFF"/>
        <w:spacing w:after="0" w:line="270" w:lineRule="atLeast"/>
        <w:jc w:val="center"/>
        <w:textAlignment w:val="baseline"/>
        <w:rPr>
          <w:rFonts w:ascii="Arial" w:hAnsi="Arial" w:cs="Arial"/>
          <w:color w:val="000000"/>
          <w:sz w:val="20"/>
          <w:szCs w:val="20"/>
          <w:lang w:eastAsia="ru-RU"/>
        </w:rPr>
      </w:pPr>
      <w:r w:rsidRPr="006A7625">
        <w:rPr>
          <w:rFonts w:ascii="inherit" w:hAnsi="inherit" w:cs="Arial"/>
          <w:b/>
          <w:bCs/>
          <w:color w:val="000000"/>
          <w:sz w:val="20"/>
          <w:szCs w:val="20"/>
          <w:bdr w:val="none" w:sz="0" w:space="0" w:color="auto" w:frame="1"/>
          <w:lang w:eastAsia="ru-RU"/>
        </w:rPr>
        <w:t>Памятка по противодействию коррупции (для муниципального служащего)</w:t>
      </w:r>
    </w:p>
    <w:p w:rsidR="003658C8" w:rsidRPr="006A7625" w:rsidRDefault="003658C8" w:rsidP="006A7625">
      <w:pPr>
        <w:shd w:val="clear" w:color="auto" w:fill="FFFFFF"/>
        <w:spacing w:after="135" w:line="270" w:lineRule="atLeast"/>
        <w:jc w:val="center"/>
        <w:textAlignment w:val="baseline"/>
        <w:rPr>
          <w:rFonts w:ascii="Arial" w:hAnsi="Arial" w:cs="Arial"/>
          <w:color w:val="000000"/>
          <w:sz w:val="20"/>
          <w:szCs w:val="20"/>
          <w:lang w:eastAsia="ru-RU"/>
        </w:rPr>
      </w:pPr>
      <w:r w:rsidRPr="006A7625">
        <w:rPr>
          <w:rFonts w:ascii="Arial" w:hAnsi="Arial" w:cs="Arial"/>
          <w:color w:val="000000"/>
          <w:sz w:val="20"/>
          <w:szCs w:val="20"/>
          <w:lang w:eastAsia="ru-RU"/>
        </w:rPr>
        <w:t> </w:t>
      </w:r>
    </w:p>
    <w:p w:rsidR="003658C8" w:rsidRPr="006A7625" w:rsidRDefault="003658C8" w:rsidP="006A7625">
      <w:pPr>
        <w:shd w:val="clear" w:color="auto" w:fill="FFFFFF"/>
        <w:spacing w:after="0" w:line="270" w:lineRule="atLeast"/>
        <w:jc w:val="center"/>
        <w:textAlignment w:val="baseline"/>
        <w:rPr>
          <w:rFonts w:ascii="Arial" w:hAnsi="Arial" w:cs="Arial"/>
          <w:color w:val="000000"/>
          <w:sz w:val="20"/>
          <w:szCs w:val="20"/>
          <w:lang w:eastAsia="ru-RU"/>
        </w:rPr>
      </w:pPr>
      <w:r w:rsidRPr="006A7625">
        <w:rPr>
          <w:rFonts w:ascii="inherit" w:hAnsi="inherit" w:cs="Arial"/>
          <w:b/>
          <w:bCs/>
          <w:color w:val="000000"/>
          <w:sz w:val="20"/>
          <w:szCs w:val="20"/>
          <w:bdr w:val="none" w:sz="0" w:space="0" w:color="auto" w:frame="1"/>
          <w:lang w:eastAsia="ru-RU"/>
        </w:rPr>
        <w:t>ПАМЯТКА</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Данная памятка разработана в целях исключения и профилактики проявлений коррупционного характера в отношении муниципальных служащих Калининского управления социальной защиты населения Администрации города Челябинска, при осуществлении ими своих должностных обязанностей.</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Памятка предназначена в первую очередь для всех, кто:</w:t>
      </w:r>
    </w:p>
    <w:p w:rsidR="003658C8" w:rsidRPr="00D4557C" w:rsidRDefault="003658C8" w:rsidP="006A7625">
      <w:pPr>
        <w:shd w:val="clear" w:color="auto" w:fill="FFFFFF"/>
        <w:spacing w:after="0" w:line="270" w:lineRule="atLeast"/>
        <w:jc w:val="both"/>
        <w:textAlignment w:val="baseline"/>
        <w:rPr>
          <w:rFonts w:ascii="Times New Roman" w:hAnsi="Times New Roman"/>
          <w:color w:val="000000"/>
          <w:sz w:val="24"/>
          <w:szCs w:val="24"/>
          <w:lang w:eastAsia="ru-RU"/>
        </w:rPr>
      </w:pPr>
      <w:r w:rsidRPr="00D4557C">
        <w:rPr>
          <w:rFonts w:ascii="Times New Roman" w:hAnsi="Times New Roman"/>
          <w:b/>
          <w:bCs/>
          <w:color w:val="000000"/>
          <w:sz w:val="24"/>
          <w:szCs w:val="24"/>
          <w:bdr w:val="none" w:sz="0" w:space="0" w:color="auto" w:frame="1"/>
          <w:lang w:eastAsia="ru-RU"/>
        </w:rPr>
        <w:t>- считает</w:t>
      </w:r>
      <w:r w:rsidRPr="00D4557C">
        <w:rPr>
          <w:rFonts w:ascii="Times New Roman" w:hAnsi="Times New Roman"/>
          <w:color w:val="000000"/>
          <w:sz w:val="24"/>
          <w:szCs w:val="24"/>
          <w:lang w:eastAsia="ru-RU"/>
        </w:rPr>
        <w:t> взятку постыдным, позорным и гнусным преступлением;</w:t>
      </w:r>
    </w:p>
    <w:p w:rsidR="003658C8" w:rsidRPr="00D4557C" w:rsidRDefault="003658C8" w:rsidP="006A7625">
      <w:pPr>
        <w:shd w:val="clear" w:color="auto" w:fill="FFFFFF"/>
        <w:spacing w:after="0" w:line="270" w:lineRule="atLeast"/>
        <w:jc w:val="both"/>
        <w:textAlignment w:val="baseline"/>
        <w:rPr>
          <w:rFonts w:ascii="Times New Roman" w:hAnsi="Times New Roman"/>
          <w:color w:val="000000"/>
          <w:sz w:val="24"/>
          <w:szCs w:val="24"/>
          <w:lang w:eastAsia="ru-RU"/>
        </w:rPr>
      </w:pPr>
      <w:r w:rsidRPr="00D4557C">
        <w:rPr>
          <w:rFonts w:ascii="Times New Roman" w:hAnsi="Times New Roman"/>
          <w:b/>
          <w:bCs/>
          <w:color w:val="000000"/>
          <w:sz w:val="24"/>
          <w:szCs w:val="24"/>
          <w:bdr w:val="none" w:sz="0" w:space="0" w:color="auto" w:frame="1"/>
          <w:lang w:eastAsia="ru-RU"/>
        </w:rPr>
        <w:t>- не хочет</w:t>
      </w:r>
      <w:r w:rsidRPr="00D4557C">
        <w:rPr>
          <w:rFonts w:ascii="Times New Roman" w:hAnsi="Times New Roman"/>
          <w:color w:val="000000"/>
          <w:sz w:val="24"/>
          <w:szCs w:val="24"/>
          <w:lang w:eastAsia="ru-RU"/>
        </w:rPr>
        <w:t> стать пособником жуликов и проходимцев;</w:t>
      </w:r>
    </w:p>
    <w:p w:rsidR="003658C8" w:rsidRPr="00D4557C" w:rsidRDefault="003658C8" w:rsidP="006A7625">
      <w:pPr>
        <w:shd w:val="clear" w:color="auto" w:fill="FFFFFF"/>
        <w:spacing w:after="0" w:line="270" w:lineRule="atLeast"/>
        <w:jc w:val="both"/>
        <w:textAlignment w:val="baseline"/>
        <w:rPr>
          <w:rFonts w:ascii="Times New Roman" w:hAnsi="Times New Roman"/>
          <w:color w:val="000000"/>
          <w:sz w:val="24"/>
          <w:szCs w:val="24"/>
          <w:lang w:eastAsia="ru-RU"/>
        </w:rPr>
      </w:pPr>
      <w:r w:rsidRPr="00D4557C">
        <w:rPr>
          <w:rFonts w:ascii="Times New Roman" w:hAnsi="Times New Roman"/>
          <w:b/>
          <w:bCs/>
          <w:color w:val="000000"/>
          <w:sz w:val="24"/>
          <w:szCs w:val="24"/>
          <w:bdr w:val="none" w:sz="0" w:space="0" w:color="auto" w:frame="1"/>
          <w:lang w:eastAsia="ru-RU"/>
        </w:rPr>
        <w:t>- готов</w:t>
      </w:r>
      <w:r w:rsidRPr="00D4557C">
        <w:rPr>
          <w:rFonts w:ascii="Times New Roman" w:hAnsi="Times New Roman"/>
          <w:color w:val="000000"/>
          <w:sz w:val="24"/>
          <w:szCs w:val="24"/>
          <w:lang w:eastAsia="ru-RU"/>
        </w:rPr>
        <w:t> поступиться своими интересами ради того, чтобы не увеличивалось число взяточников;</w:t>
      </w:r>
    </w:p>
    <w:p w:rsidR="003658C8" w:rsidRPr="00D4557C" w:rsidRDefault="003658C8" w:rsidP="006A7625">
      <w:pPr>
        <w:shd w:val="clear" w:color="auto" w:fill="FFFFFF"/>
        <w:spacing w:after="0" w:line="270" w:lineRule="atLeast"/>
        <w:jc w:val="both"/>
        <w:textAlignment w:val="baseline"/>
        <w:rPr>
          <w:rFonts w:ascii="Times New Roman" w:hAnsi="Times New Roman"/>
          <w:color w:val="000000"/>
          <w:sz w:val="24"/>
          <w:szCs w:val="24"/>
          <w:lang w:eastAsia="ru-RU"/>
        </w:rPr>
      </w:pPr>
      <w:r w:rsidRPr="00D4557C">
        <w:rPr>
          <w:rFonts w:ascii="Times New Roman" w:hAnsi="Times New Roman"/>
          <w:b/>
          <w:bCs/>
          <w:color w:val="000000"/>
          <w:sz w:val="24"/>
          <w:szCs w:val="24"/>
          <w:bdr w:val="none" w:sz="0" w:space="0" w:color="auto" w:frame="1"/>
          <w:lang w:eastAsia="ru-RU"/>
        </w:rPr>
        <w:t> </w:t>
      </w:r>
    </w:p>
    <w:p w:rsidR="003658C8" w:rsidRPr="00D4557C" w:rsidRDefault="003658C8" w:rsidP="006A7625">
      <w:pPr>
        <w:shd w:val="clear" w:color="auto" w:fill="FFFFFF"/>
        <w:spacing w:after="0" w:line="270" w:lineRule="atLeast"/>
        <w:jc w:val="both"/>
        <w:textAlignment w:val="baseline"/>
        <w:rPr>
          <w:rFonts w:ascii="Times New Roman" w:hAnsi="Times New Roman"/>
          <w:color w:val="000000"/>
          <w:sz w:val="24"/>
          <w:szCs w:val="24"/>
          <w:lang w:eastAsia="ru-RU"/>
        </w:rPr>
      </w:pPr>
      <w:r w:rsidRPr="00D4557C">
        <w:rPr>
          <w:rFonts w:ascii="Times New Roman" w:hAnsi="Times New Roman"/>
          <w:b/>
          <w:bCs/>
          <w:color w:val="000000"/>
          <w:sz w:val="24"/>
          <w:szCs w:val="24"/>
          <w:bdr w:val="none" w:sz="0" w:space="0" w:color="auto" w:frame="1"/>
          <w:lang w:eastAsia="ru-RU"/>
        </w:rPr>
        <w:t>ЧТО ТАКОЕ ВЗЯТКА?</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Несмотря на предпринимаемые меры, коррупция, являясь неизбежным следствием избыточного администрирования со стороны государства, по-прежнему серьезно затрудняет нормальное функционирование всех общественных механизмов, препятствует проведению социальных преобразований и повышению эффективности национальной экономики, вызывает в российском обществе серьезную тревогу и недоверие к государственным институтам, создает негативный имидж России на международной арене и правомерно рассматривается как одна из угроз безопасности Российской Федерации.</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Одним из серьезнейших преступлений против государственной власти и интересов муниципальной службы  является получение взятки.</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Взяточничество в России — неизлечимая болезнь. Даже самый простой вопрос иной раз невозможно решить, не дав взятку.</w:t>
      </w:r>
    </w:p>
    <w:p w:rsidR="003658C8" w:rsidRPr="00D4557C" w:rsidRDefault="003658C8" w:rsidP="006A7625">
      <w:pPr>
        <w:shd w:val="clear" w:color="auto" w:fill="FFFFFF"/>
        <w:spacing w:after="0" w:line="270" w:lineRule="atLeast"/>
        <w:jc w:val="both"/>
        <w:textAlignment w:val="baseline"/>
        <w:rPr>
          <w:rFonts w:ascii="Times New Roman" w:hAnsi="Times New Roman"/>
          <w:color w:val="000000"/>
          <w:sz w:val="24"/>
          <w:szCs w:val="24"/>
          <w:lang w:eastAsia="ru-RU"/>
        </w:rPr>
      </w:pPr>
      <w:r w:rsidRPr="00D4557C">
        <w:rPr>
          <w:rFonts w:ascii="Times New Roman" w:hAnsi="Times New Roman"/>
          <w:b/>
          <w:bCs/>
          <w:color w:val="000000"/>
          <w:sz w:val="24"/>
          <w:szCs w:val="24"/>
          <w:bdr w:val="none" w:sz="0" w:space="0" w:color="auto" w:frame="1"/>
          <w:lang w:eastAsia="ru-RU"/>
        </w:rPr>
        <w:t> </w:t>
      </w:r>
    </w:p>
    <w:p w:rsidR="003658C8" w:rsidRPr="00D4557C" w:rsidRDefault="003658C8" w:rsidP="006A7625">
      <w:pPr>
        <w:shd w:val="clear" w:color="auto" w:fill="FFFFFF"/>
        <w:spacing w:after="0" w:line="270" w:lineRule="atLeast"/>
        <w:jc w:val="both"/>
        <w:textAlignment w:val="baseline"/>
        <w:rPr>
          <w:rFonts w:ascii="Times New Roman" w:hAnsi="Times New Roman"/>
          <w:color w:val="000000"/>
          <w:sz w:val="24"/>
          <w:szCs w:val="24"/>
          <w:lang w:eastAsia="ru-RU"/>
        </w:rPr>
      </w:pPr>
      <w:r w:rsidRPr="00D4557C">
        <w:rPr>
          <w:rFonts w:ascii="Times New Roman" w:hAnsi="Times New Roman"/>
          <w:b/>
          <w:bCs/>
          <w:color w:val="000000"/>
          <w:sz w:val="24"/>
          <w:szCs w:val="24"/>
          <w:bdr w:val="none" w:sz="0" w:space="0" w:color="auto" w:frame="1"/>
          <w:lang w:eastAsia="ru-RU"/>
        </w:rPr>
        <w:t>ВЗЯТОЧНИЧЕСТВО</w:t>
      </w:r>
    </w:p>
    <w:p w:rsidR="003658C8" w:rsidRPr="00D4557C" w:rsidRDefault="003658C8" w:rsidP="006A7625">
      <w:pPr>
        <w:shd w:val="clear" w:color="auto" w:fill="FFFFFF"/>
        <w:spacing w:after="0" w:line="270" w:lineRule="atLeast"/>
        <w:jc w:val="both"/>
        <w:textAlignment w:val="baseline"/>
        <w:rPr>
          <w:rFonts w:ascii="Times New Roman" w:hAnsi="Times New Roman"/>
          <w:color w:val="000000"/>
          <w:sz w:val="24"/>
          <w:szCs w:val="24"/>
          <w:lang w:eastAsia="ru-RU"/>
        </w:rPr>
      </w:pPr>
      <w:r w:rsidRPr="00D4557C">
        <w:rPr>
          <w:rFonts w:ascii="Times New Roman" w:hAnsi="Times New Roman"/>
          <w:b/>
          <w:bCs/>
          <w:color w:val="000000"/>
          <w:sz w:val="24"/>
          <w:szCs w:val="24"/>
          <w:bdr w:val="none" w:sz="0" w:space="0" w:color="auto" w:frame="1"/>
          <w:lang w:eastAsia="ru-RU"/>
        </w:rPr>
        <w:t>Взяточничество,</w:t>
      </w:r>
      <w:r w:rsidRPr="00D4557C">
        <w:rPr>
          <w:rFonts w:ascii="Times New Roman" w:hAnsi="Times New Roman"/>
          <w:color w:val="000000"/>
          <w:sz w:val="24"/>
          <w:szCs w:val="24"/>
          <w:lang w:eastAsia="ru-RU"/>
        </w:rPr>
        <w:t> включающее в себя получение (ст. 290 УК РФ) и дачу взятки (ст. 291 УК РФ), является тяжким преступлением, дестабилизирующим деятельность органов государственной власти, органов местного самоуправления и муниципальных служащих, подрывающим государственную дисциплину, нарушающим охраняемые законом права и интересы граждан.</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 </w:t>
      </w:r>
    </w:p>
    <w:p w:rsidR="003658C8" w:rsidRPr="00D4557C" w:rsidRDefault="003658C8" w:rsidP="006A7625">
      <w:pPr>
        <w:shd w:val="clear" w:color="auto" w:fill="FFFFFF"/>
        <w:spacing w:after="0" w:line="270" w:lineRule="atLeast"/>
        <w:jc w:val="both"/>
        <w:textAlignment w:val="baseline"/>
        <w:rPr>
          <w:rFonts w:ascii="Times New Roman" w:hAnsi="Times New Roman"/>
          <w:color w:val="000000"/>
          <w:sz w:val="24"/>
          <w:szCs w:val="24"/>
          <w:lang w:eastAsia="ru-RU"/>
        </w:rPr>
      </w:pPr>
      <w:r w:rsidRPr="00D4557C">
        <w:rPr>
          <w:rFonts w:ascii="Times New Roman" w:hAnsi="Times New Roman"/>
          <w:b/>
          <w:bCs/>
          <w:color w:val="000000"/>
          <w:sz w:val="24"/>
          <w:szCs w:val="24"/>
          <w:u w:val="single"/>
          <w:bdr w:val="none" w:sz="0" w:space="0" w:color="auto" w:frame="1"/>
          <w:lang w:eastAsia="ru-RU"/>
        </w:rPr>
        <w:t>Получение взятки</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lastRenderedPageBreak/>
        <w:t>1.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2. Получение должностным лицом взятки за незаконные действия (бездействие) —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3. 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4. Деяния, предусмотренные частями первой, второй или третьей настоящей статьи, если они совершены:</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а) группой лиц по предварительному сговору или организованной группой;</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б) утратил силу;</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в) с вымогательством взятки;</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г) в крупном размере,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3658C8" w:rsidRPr="00D4557C" w:rsidRDefault="003658C8" w:rsidP="006A7625">
      <w:pPr>
        <w:shd w:val="clear" w:color="auto" w:fill="FFFFFF"/>
        <w:spacing w:after="0" w:line="270" w:lineRule="atLeast"/>
        <w:jc w:val="both"/>
        <w:textAlignment w:val="baseline"/>
        <w:rPr>
          <w:rFonts w:ascii="Times New Roman" w:hAnsi="Times New Roman"/>
          <w:color w:val="000000"/>
          <w:sz w:val="24"/>
          <w:szCs w:val="24"/>
          <w:lang w:eastAsia="ru-RU"/>
        </w:rPr>
      </w:pPr>
      <w:r w:rsidRPr="00D4557C">
        <w:rPr>
          <w:rFonts w:ascii="Times New Roman" w:hAnsi="Times New Roman"/>
          <w:i/>
          <w:iCs/>
          <w:color w:val="000000"/>
          <w:sz w:val="24"/>
          <w:szCs w:val="24"/>
          <w:bdr w:val="none" w:sz="0" w:space="0" w:color="auto" w:frame="1"/>
          <w:lang w:eastAsia="ru-RU"/>
        </w:rPr>
        <w:t>Примечание.</w:t>
      </w:r>
      <w:r w:rsidRPr="00D4557C">
        <w:rPr>
          <w:rFonts w:ascii="Times New Roman" w:hAnsi="Times New Roman"/>
          <w:color w:val="000000"/>
          <w:sz w:val="24"/>
          <w:szCs w:val="24"/>
          <w:lang w:eastAsia="ru-RU"/>
        </w:rPr>
        <w:t> 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Освобождается от уголовной ответственности лицо, сообщившее органу, имеющему право возбудить уголовное дело (прокуратура, милиция, органы следствия и дознания), о даче взятки должностному лицу или о незаконной передаче лицу, выполняющему управленческие функции в коммерческой или иной организации, денег, ценных бумаг, иного имущества, сообщение (письменное или устное) должно быть добровольным независимо от мотивов, которыми руководствовался заявитель. Не может признаваться добровольным сообщение, сделанное в связи с тем, что о даче взятки или коммерческом подкупе стало известно органам власти.</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 </w:t>
      </w:r>
    </w:p>
    <w:p w:rsidR="003658C8" w:rsidRPr="00D4557C" w:rsidRDefault="003658C8" w:rsidP="006A7625">
      <w:pPr>
        <w:shd w:val="clear" w:color="auto" w:fill="FFFFFF"/>
        <w:spacing w:after="0" w:line="270" w:lineRule="atLeast"/>
        <w:jc w:val="both"/>
        <w:textAlignment w:val="baseline"/>
        <w:rPr>
          <w:rFonts w:ascii="Times New Roman" w:hAnsi="Times New Roman"/>
          <w:color w:val="000000"/>
          <w:sz w:val="24"/>
          <w:szCs w:val="24"/>
          <w:lang w:eastAsia="ru-RU"/>
        </w:rPr>
      </w:pPr>
      <w:r w:rsidRPr="00D4557C">
        <w:rPr>
          <w:rFonts w:ascii="Times New Roman" w:hAnsi="Times New Roman"/>
          <w:b/>
          <w:bCs/>
          <w:color w:val="000000"/>
          <w:sz w:val="24"/>
          <w:szCs w:val="24"/>
          <w:u w:val="single"/>
          <w:bdr w:val="none" w:sz="0" w:space="0" w:color="auto" w:frame="1"/>
          <w:lang w:eastAsia="ru-RU"/>
        </w:rPr>
        <w:t>Дача взятки</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1. Дача взятки должностному лицу лично или через посредника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lastRenderedPageBreak/>
        <w:t>2. Дача взятки должностному лицу за совершение им заведомо незаконных действий (бездействие)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w:t>
      </w:r>
    </w:p>
    <w:p w:rsidR="003658C8" w:rsidRPr="00D4557C" w:rsidRDefault="003658C8" w:rsidP="006A7625">
      <w:pPr>
        <w:shd w:val="clear" w:color="auto" w:fill="FFFFFF"/>
        <w:spacing w:after="0" w:line="270" w:lineRule="atLeast"/>
        <w:jc w:val="both"/>
        <w:textAlignment w:val="baseline"/>
        <w:rPr>
          <w:rFonts w:ascii="Times New Roman" w:hAnsi="Times New Roman"/>
          <w:color w:val="000000"/>
          <w:sz w:val="24"/>
          <w:szCs w:val="24"/>
          <w:lang w:eastAsia="ru-RU"/>
        </w:rPr>
      </w:pPr>
      <w:r w:rsidRPr="00D4557C">
        <w:rPr>
          <w:rFonts w:ascii="Times New Roman" w:hAnsi="Times New Roman"/>
          <w:i/>
          <w:iCs/>
          <w:color w:val="000000"/>
          <w:sz w:val="24"/>
          <w:szCs w:val="24"/>
          <w:bdr w:val="none" w:sz="0" w:space="0" w:color="auto" w:frame="1"/>
          <w:lang w:eastAsia="ru-RU"/>
        </w:rPr>
        <w:t>Примечание.</w:t>
      </w:r>
      <w:r w:rsidRPr="00D4557C">
        <w:rPr>
          <w:rFonts w:ascii="Times New Roman" w:hAnsi="Times New Roman"/>
          <w:color w:val="000000"/>
          <w:sz w:val="24"/>
          <w:szCs w:val="24"/>
          <w:lang w:eastAsia="ru-RU"/>
        </w:rPr>
        <w:t>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 </w:t>
      </w:r>
    </w:p>
    <w:p w:rsidR="003658C8" w:rsidRPr="00D4557C" w:rsidRDefault="003658C8" w:rsidP="006A7625">
      <w:pPr>
        <w:shd w:val="clear" w:color="auto" w:fill="FFFFFF"/>
        <w:spacing w:after="0"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Это две стороны одной преступной медали: если речь идет о взятке, это значит, что есть тот, кто получает взятку (</w:t>
      </w:r>
      <w:r w:rsidRPr="00D4557C">
        <w:rPr>
          <w:rFonts w:ascii="Times New Roman" w:hAnsi="Times New Roman"/>
          <w:b/>
          <w:bCs/>
          <w:i/>
          <w:iCs/>
          <w:color w:val="000000"/>
          <w:sz w:val="24"/>
          <w:szCs w:val="24"/>
          <w:bdr w:val="none" w:sz="0" w:space="0" w:color="auto" w:frame="1"/>
          <w:lang w:eastAsia="ru-RU"/>
        </w:rPr>
        <w:t>взяткополучатель</w:t>
      </w:r>
      <w:r w:rsidRPr="00D4557C">
        <w:rPr>
          <w:rFonts w:ascii="Times New Roman" w:hAnsi="Times New Roman"/>
          <w:color w:val="000000"/>
          <w:sz w:val="24"/>
          <w:szCs w:val="24"/>
          <w:lang w:eastAsia="ru-RU"/>
        </w:rPr>
        <w:t>) и тот, кто ее дает (</w:t>
      </w:r>
      <w:r w:rsidRPr="00D4557C">
        <w:rPr>
          <w:rFonts w:ascii="Times New Roman" w:hAnsi="Times New Roman"/>
          <w:b/>
          <w:bCs/>
          <w:i/>
          <w:iCs/>
          <w:color w:val="000000"/>
          <w:sz w:val="24"/>
          <w:szCs w:val="24"/>
          <w:bdr w:val="none" w:sz="0" w:space="0" w:color="auto" w:frame="1"/>
          <w:lang w:eastAsia="ru-RU"/>
        </w:rPr>
        <w:t>взяткодатель</w:t>
      </w:r>
      <w:r w:rsidRPr="00D4557C">
        <w:rPr>
          <w:rFonts w:ascii="Times New Roman" w:hAnsi="Times New Roman"/>
          <w:color w:val="000000"/>
          <w:sz w:val="24"/>
          <w:szCs w:val="24"/>
          <w:lang w:eastAsia="ru-RU"/>
        </w:rPr>
        <w:t>).</w:t>
      </w:r>
    </w:p>
    <w:p w:rsidR="003658C8" w:rsidRPr="00D4557C" w:rsidRDefault="003658C8" w:rsidP="006A7625">
      <w:pPr>
        <w:shd w:val="clear" w:color="auto" w:fill="FFFFFF"/>
        <w:spacing w:after="0" w:line="270" w:lineRule="atLeast"/>
        <w:jc w:val="both"/>
        <w:textAlignment w:val="baseline"/>
        <w:rPr>
          <w:rFonts w:ascii="Times New Roman" w:hAnsi="Times New Roman"/>
          <w:color w:val="000000"/>
          <w:sz w:val="24"/>
          <w:szCs w:val="24"/>
          <w:lang w:eastAsia="ru-RU"/>
        </w:rPr>
      </w:pPr>
      <w:r w:rsidRPr="00D4557C">
        <w:rPr>
          <w:rFonts w:ascii="Times New Roman" w:hAnsi="Times New Roman"/>
          <w:b/>
          <w:bCs/>
          <w:i/>
          <w:iCs/>
          <w:color w:val="000000"/>
          <w:sz w:val="24"/>
          <w:szCs w:val="24"/>
          <w:bdr w:val="none" w:sz="0" w:space="0" w:color="auto" w:frame="1"/>
          <w:lang w:eastAsia="ru-RU"/>
        </w:rPr>
        <w:t>Получение взятки</w:t>
      </w:r>
      <w:r w:rsidRPr="00D4557C">
        <w:rPr>
          <w:rFonts w:ascii="Times New Roman" w:hAnsi="Times New Roman"/>
          <w:color w:val="000000"/>
          <w:sz w:val="24"/>
          <w:szCs w:val="24"/>
          <w:lang w:eastAsia="ru-RU"/>
        </w:rPr>
        <w:t>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3658C8" w:rsidRPr="00D4557C" w:rsidRDefault="003658C8" w:rsidP="006A7625">
      <w:pPr>
        <w:shd w:val="clear" w:color="auto" w:fill="FFFFFF"/>
        <w:spacing w:after="0" w:line="270" w:lineRule="atLeast"/>
        <w:jc w:val="both"/>
        <w:textAlignment w:val="baseline"/>
        <w:rPr>
          <w:rFonts w:ascii="Times New Roman" w:hAnsi="Times New Roman"/>
          <w:color w:val="000000"/>
          <w:sz w:val="24"/>
          <w:szCs w:val="24"/>
          <w:lang w:eastAsia="ru-RU"/>
        </w:rPr>
      </w:pPr>
      <w:r w:rsidRPr="00D4557C">
        <w:rPr>
          <w:rFonts w:ascii="Times New Roman" w:hAnsi="Times New Roman"/>
          <w:b/>
          <w:bCs/>
          <w:i/>
          <w:iCs/>
          <w:color w:val="000000"/>
          <w:sz w:val="24"/>
          <w:szCs w:val="24"/>
          <w:bdr w:val="none" w:sz="0" w:space="0" w:color="auto" w:frame="1"/>
          <w:lang w:eastAsia="ru-RU"/>
        </w:rPr>
        <w:t>Дача взятки</w:t>
      </w:r>
      <w:r w:rsidRPr="00D4557C">
        <w:rPr>
          <w:rFonts w:ascii="Times New Roman" w:hAnsi="Times New Roman"/>
          <w:color w:val="000000"/>
          <w:sz w:val="24"/>
          <w:szCs w:val="24"/>
          <w:lang w:eastAsia="ru-RU"/>
        </w:rPr>
        <w:t>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3658C8" w:rsidRPr="00D4557C" w:rsidRDefault="003658C8" w:rsidP="006A7625">
      <w:pPr>
        <w:shd w:val="clear" w:color="auto" w:fill="FFFFFF"/>
        <w:spacing w:after="0" w:line="270" w:lineRule="atLeast"/>
        <w:jc w:val="both"/>
        <w:textAlignment w:val="baseline"/>
        <w:rPr>
          <w:rFonts w:ascii="Times New Roman" w:hAnsi="Times New Roman"/>
          <w:color w:val="000000"/>
          <w:sz w:val="24"/>
          <w:szCs w:val="24"/>
          <w:lang w:eastAsia="ru-RU"/>
        </w:rPr>
      </w:pPr>
      <w:r w:rsidRPr="00D4557C">
        <w:rPr>
          <w:rFonts w:ascii="Times New Roman" w:hAnsi="Times New Roman"/>
          <w:b/>
          <w:bCs/>
          <w:color w:val="000000"/>
          <w:sz w:val="24"/>
          <w:szCs w:val="24"/>
          <w:bdr w:val="none" w:sz="0" w:space="0" w:color="auto" w:frame="1"/>
          <w:lang w:eastAsia="ru-RU"/>
        </w:rPr>
        <w:t> </w:t>
      </w:r>
    </w:p>
    <w:p w:rsidR="003658C8" w:rsidRPr="00D4557C" w:rsidRDefault="003658C8" w:rsidP="006A7625">
      <w:pPr>
        <w:shd w:val="clear" w:color="auto" w:fill="FFFFFF"/>
        <w:spacing w:after="0" w:line="270" w:lineRule="atLeast"/>
        <w:jc w:val="both"/>
        <w:textAlignment w:val="baseline"/>
        <w:rPr>
          <w:rFonts w:ascii="Times New Roman" w:hAnsi="Times New Roman"/>
          <w:color w:val="000000"/>
          <w:sz w:val="24"/>
          <w:szCs w:val="24"/>
          <w:lang w:eastAsia="ru-RU"/>
        </w:rPr>
      </w:pPr>
      <w:r w:rsidRPr="00D4557C">
        <w:rPr>
          <w:rFonts w:ascii="Times New Roman" w:hAnsi="Times New Roman"/>
          <w:b/>
          <w:bCs/>
          <w:color w:val="000000"/>
          <w:sz w:val="24"/>
          <w:szCs w:val="24"/>
          <w:bdr w:val="none" w:sz="0" w:space="0" w:color="auto" w:frame="1"/>
          <w:lang w:eastAsia="ru-RU"/>
        </w:rPr>
        <w:t>ОСНОВНЫЕ ПРИЧИНЫ ПОЛУЧЕНИЯ И ДАЧИ ВЗЯТКИ </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Во-первых, это платеж за ускорение принятия решения входящего в круг служебных обязанностей должностного лица. Предпринимателю выгоднее дать взятку и быстро, например, получить лицензию на торговлю спиртными напитками, чем ждать решения своего вопроса.</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Во-вторых, это платеж за приостановку (остановку) действий чиновника по исполнению им своих обязанностей. Например, непринятие врачом санэпидемстанции мер к нарушителю требований санитарных норм за определенное вознаграждение.</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В-третьих, это платеж за подкуп самого чиновника, для того чтобы он, оставаясь служащим в государственных или муниципальных органах, заботился о корыстных интересах взяткодателя.</w:t>
      </w:r>
    </w:p>
    <w:p w:rsidR="003658C8" w:rsidRPr="00D4557C" w:rsidRDefault="003658C8" w:rsidP="006A7625">
      <w:pPr>
        <w:shd w:val="clear" w:color="auto" w:fill="FFFFFF"/>
        <w:spacing w:after="0" w:line="270" w:lineRule="atLeast"/>
        <w:jc w:val="both"/>
        <w:textAlignment w:val="baseline"/>
        <w:rPr>
          <w:rFonts w:ascii="Times New Roman" w:hAnsi="Times New Roman"/>
          <w:color w:val="000000"/>
          <w:sz w:val="24"/>
          <w:szCs w:val="24"/>
          <w:lang w:eastAsia="ru-RU"/>
        </w:rPr>
      </w:pPr>
      <w:r w:rsidRPr="00D4557C">
        <w:rPr>
          <w:rFonts w:ascii="Times New Roman" w:hAnsi="Times New Roman"/>
          <w:b/>
          <w:bCs/>
          <w:i/>
          <w:iCs/>
          <w:color w:val="000000"/>
          <w:sz w:val="24"/>
          <w:szCs w:val="24"/>
          <w:bdr w:val="none" w:sz="0" w:space="0" w:color="auto" w:frame="1"/>
          <w:lang w:eastAsia="ru-RU"/>
        </w:rPr>
        <w:t> </w:t>
      </w:r>
    </w:p>
    <w:p w:rsidR="003658C8" w:rsidRPr="00D4557C" w:rsidRDefault="003658C8" w:rsidP="006A7625">
      <w:pPr>
        <w:shd w:val="clear" w:color="auto" w:fill="FFFFFF"/>
        <w:spacing w:after="0" w:line="270" w:lineRule="atLeast"/>
        <w:jc w:val="both"/>
        <w:textAlignment w:val="baseline"/>
        <w:rPr>
          <w:rFonts w:ascii="Times New Roman" w:hAnsi="Times New Roman"/>
          <w:color w:val="000000"/>
          <w:sz w:val="24"/>
          <w:szCs w:val="24"/>
          <w:lang w:eastAsia="ru-RU"/>
        </w:rPr>
      </w:pPr>
      <w:r w:rsidRPr="00D4557C">
        <w:rPr>
          <w:rFonts w:ascii="Times New Roman" w:hAnsi="Times New Roman"/>
          <w:b/>
          <w:bCs/>
          <w:color w:val="000000"/>
          <w:sz w:val="24"/>
          <w:szCs w:val="24"/>
          <w:bdr w:val="none" w:sz="0" w:space="0" w:color="auto" w:frame="1"/>
          <w:lang w:eastAsia="ru-RU"/>
        </w:rPr>
        <w:t>ВЗЯТКОЙ МОГУТ БЫТЬ </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Обязательным признаком получения взятки является предмет преступления.</w:t>
      </w:r>
    </w:p>
    <w:p w:rsidR="003658C8" w:rsidRPr="00D4557C" w:rsidRDefault="003658C8" w:rsidP="006A7625">
      <w:pPr>
        <w:shd w:val="clear" w:color="auto" w:fill="FFFFFF"/>
        <w:spacing w:after="0" w:line="270" w:lineRule="atLeast"/>
        <w:jc w:val="both"/>
        <w:textAlignment w:val="baseline"/>
        <w:rPr>
          <w:rFonts w:ascii="Times New Roman" w:hAnsi="Times New Roman"/>
          <w:color w:val="000000"/>
          <w:sz w:val="24"/>
          <w:szCs w:val="24"/>
          <w:lang w:eastAsia="ru-RU"/>
        </w:rPr>
      </w:pPr>
      <w:r w:rsidRPr="00D4557C">
        <w:rPr>
          <w:rFonts w:ascii="Times New Roman" w:hAnsi="Times New Roman"/>
          <w:b/>
          <w:bCs/>
          <w:color w:val="000000"/>
          <w:sz w:val="24"/>
          <w:szCs w:val="24"/>
          <w:bdr w:val="none" w:sz="0" w:space="0" w:color="auto" w:frame="1"/>
          <w:lang w:eastAsia="ru-RU"/>
        </w:rPr>
        <w:t>Предметом</w:t>
      </w:r>
      <w:r w:rsidRPr="00D4557C">
        <w:rPr>
          <w:rFonts w:ascii="Times New Roman" w:hAnsi="Times New Roman"/>
          <w:color w:val="000000"/>
          <w:sz w:val="24"/>
          <w:szCs w:val="24"/>
          <w:lang w:eastAsia="ru-RU"/>
        </w:rPr>
        <w:t> взятки могут быть любые материальные ценности: деньги, в том числе иностранная валюта, иные валютные ценности (например, чеки, аккредитивы), ценные бумаги (акции, облигации, складские свидетельства), драгоценные металлы (золото, серебро, платина) и драгоценные камни (алмазы, изумруды, сапфиры, рубины и др.), продовольственные и промышленные товары, недвижимое имущество, а также различного рода </w:t>
      </w:r>
      <w:r w:rsidRPr="00D4557C">
        <w:rPr>
          <w:rFonts w:ascii="Times New Roman" w:hAnsi="Times New Roman"/>
          <w:b/>
          <w:bCs/>
          <w:color w:val="000000"/>
          <w:sz w:val="24"/>
          <w:szCs w:val="24"/>
          <w:bdr w:val="none" w:sz="0" w:space="0" w:color="auto" w:frame="1"/>
          <w:lang w:eastAsia="ru-RU"/>
        </w:rPr>
        <w:t>услуги имущественного характера</w:t>
      </w:r>
      <w:r w:rsidRPr="00D4557C">
        <w:rPr>
          <w:rFonts w:ascii="Times New Roman" w:hAnsi="Times New Roman"/>
          <w:color w:val="000000"/>
          <w:sz w:val="24"/>
          <w:szCs w:val="24"/>
          <w:lang w:eastAsia="ru-RU"/>
        </w:rPr>
        <w:t>, оказываемые взяткополучателю безвозмездно, хотя в принципе они подлежат оплате, или по явно заниженной стоимости. Это может быть предоставление санаторных или туристических путевок, проездных билетов, оплата расходов и развлечений должностного лица, производство ремонтных, строительных и других работ и т.д.</w:t>
      </w:r>
    </w:p>
    <w:p w:rsidR="003658C8" w:rsidRPr="00D4557C" w:rsidRDefault="003658C8" w:rsidP="006A7625">
      <w:pPr>
        <w:shd w:val="clear" w:color="auto" w:fill="FFFFFF"/>
        <w:spacing w:after="0" w:line="270" w:lineRule="atLeast"/>
        <w:jc w:val="both"/>
        <w:textAlignment w:val="baseline"/>
        <w:rPr>
          <w:rFonts w:ascii="Times New Roman" w:hAnsi="Times New Roman"/>
          <w:color w:val="000000"/>
          <w:sz w:val="24"/>
          <w:szCs w:val="24"/>
          <w:lang w:eastAsia="ru-RU"/>
        </w:rPr>
      </w:pPr>
      <w:r w:rsidRPr="00D4557C">
        <w:rPr>
          <w:rFonts w:ascii="Times New Roman" w:hAnsi="Times New Roman"/>
          <w:b/>
          <w:bCs/>
          <w:color w:val="000000"/>
          <w:sz w:val="24"/>
          <w:szCs w:val="24"/>
          <w:bdr w:val="none" w:sz="0" w:space="0" w:color="auto" w:frame="1"/>
          <w:lang w:eastAsia="ru-RU"/>
        </w:rPr>
        <w:t>Взятка</w:t>
      </w:r>
      <w:r w:rsidRPr="00D4557C">
        <w:rPr>
          <w:rFonts w:ascii="Times New Roman" w:hAnsi="Times New Roman"/>
          <w:color w:val="000000"/>
          <w:sz w:val="24"/>
          <w:szCs w:val="24"/>
          <w:lang w:eastAsia="ru-RU"/>
        </w:rPr>
        <w:t> может быть </w:t>
      </w:r>
      <w:r w:rsidRPr="00D4557C">
        <w:rPr>
          <w:rFonts w:ascii="Times New Roman" w:hAnsi="Times New Roman"/>
          <w:b/>
          <w:bCs/>
          <w:color w:val="000000"/>
          <w:sz w:val="24"/>
          <w:szCs w:val="24"/>
          <w:bdr w:val="none" w:sz="0" w:space="0" w:color="auto" w:frame="1"/>
          <w:lang w:eastAsia="ru-RU"/>
        </w:rPr>
        <w:t>завуалирована</w:t>
      </w:r>
      <w:r w:rsidRPr="00D4557C">
        <w:rPr>
          <w:rFonts w:ascii="Times New Roman" w:hAnsi="Times New Roman"/>
          <w:color w:val="000000"/>
          <w:sz w:val="24"/>
          <w:szCs w:val="24"/>
          <w:lang w:eastAsia="ru-RU"/>
        </w:rPr>
        <w:t> в виде банковской ссуды либо получения денег в долг или под видом погашения несуществующего долга лица посредством продажи-покупки ценных вещей за бесценок, по явно заниженной цене или, напротив, путем покупки-продажи вещи по явно завышенной цене.</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 xml:space="preserve">Взятка может осуществляться путем заключения фиктивных трудовых соглашений и выплаты по ним взяткополучателю, его родственникам или иным доверенным лицам </w:t>
      </w:r>
      <w:r w:rsidRPr="00D4557C">
        <w:rPr>
          <w:rFonts w:ascii="Times New Roman" w:hAnsi="Times New Roman"/>
          <w:color w:val="000000"/>
          <w:sz w:val="24"/>
          <w:szCs w:val="24"/>
          <w:lang w:eastAsia="ru-RU"/>
        </w:rPr>
        <w:lastRenderedPageBreak/>
        <w:t>заработной платы или премии за якобы произведенную ими работу, оказанную техническую помощь, либо в виде завышенных гонораров за лекционную деятельность и литературные работы.</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Уголовный Кодекс РФ четко регламентирует наказание за получение и дачу взятки и достаточно жестко наказывает и взяткодателя, и взяткополучателя.</w:t>
      </w:r>
    </w:p>
    <w:p w:rsidR="003658C8" w:rsidRPr="00D4557C" w:rsidRDefault="003658C8" w:rsidP="006A7625">
      <w:pPr>
        <w:shd w:val="clear" w:color="auto" w:fill="FFFFFF"/>
        <w:spacing w:after="0" w:line="270" w:lineRule="atLeast"/>
        <w:jc w:val="both"/>
        <w:textAlignment w:val="baseline"/>
        <w:rPr>
          <w:rFonts w:ascii="Times New Roman" w:hAnsi="Times New Roman"/>
          <w:color w:val="000000"/>
          <w:sz w:val="24"/>
          <w:szCs w:val="24"/>
          <w:lang w:eastAsia="ru-RU"/>
        </w:rPr>
      </w:pPr>
      <w:r w:rsidRPr="00D4557C">
        <w:rPr>
          <w:rFonts w:ascii="Times New Roman" w:hAnsi="Times New Roman"/>
          <w:b/>
          <w:bCs/>
          <w:color w:val="000000"/>
          <w:sz w:val="24"/>
          <w:szCs w:val="24"/>
          <w:bdr w:val="none" w:sz="0" w:space="0" w:color="auto" w:frame="1"/>
          <w:lang w:eastAsia="ru-RU"/>
        </w:rPr>
        <w:t>Взяткополучателем</w:t>
      </w:r>
      <w:r w:rsidRPr="00D4557C">
        <w:rPr>
          <w:rFonts w:ascii="Times New Roman" w:hAnsi="Times New Roman"/>
          <w:color w:val="000000"/>
          <w:sz w:val="24"/>
          <w:szCs w:val="24"/>
          <w:lang w:eastAsia="ru-RU"/>
        </w:rPr>
        <w:t> может быть признано только лицо – представитель власти или чиновник, выполняющий организационно-распорядительные или административно-хозяйственные функции.</w:t>
      </w:r>
    </w:p>
    <w:p w:rsidR="003658C8" w:rsidRPr="00D4557C" w:rsidRDefault="003658C8" w:rsidP="006A7625">
      <w:pPr>
        <w:shd w:val="clear" w:color="auto" w:fill="FFFFFF"/>
        <w:spacing w:after="0" w:line="270" w:lineRule="atLeast"/>
        <w:jc w:val="both"/>
        <w:textAlignment w:val="baseline"/>
        <w:rPr>
          <w:rFonts w:ascii="Times New Roman" w:hAnsi="Times New Roman"/>
          <w:color w:val="000000"/>
          <w:sz w:val="24"/>
          <w:szCs w:val="24"/>
          <w:lang w:eastAsia="ru-RU"/>
        </w:rPr>
      </w:pPr>
      <w:r w:rsidRPr="00D4557C">
        <w:rPr>
          <w:rFonts w:ascii="Times New Roman" w:hAnsi="Times New Roman"/>
          <w:b/>
          <w:bCs/>
          <w:color w:val="000000"/>
          <w:sz w:val="24"/>
          <w:szCs w:val="24"/>
          <w:bdr w:val="none" w:sz="0" w:space="0" w:color="auto" w:frame="1"/>
          <w:lang w:eastAsia="ru-RU"/>
        </w:rPr>
        <w:t>Представитель власти</w:t>
      </w:r>
      <w:r w:rsidRPr="00D4557C">
        <w:rPr>
          <w:rFonts w:ascii="Times New Roman" w:hAnsi="Times New Roman"/>
          <w:color w:val="000000"/>
          <w:sz w:val="24"/>
          <w:szCs w:val="24"/>
          <w:lang w:eastAsia="ru-RU"/>
        </w:rPr>
        <w:t> – это </w:t>
      </w:r>
      <w:r w:rsidRPr="00D4557C">
        <w:rPr>
          <w:rFonts w:ascii="Times New Roman" w:hAnsi="Times New Roman"/>
          <w:b/>
          <w:bCs/>
          <w:color w:val="000000"/>
          <w:sz w:val="24"/>
          <w:szCs w:val="24"/>
          <w:bdr w:val="none" w:sz="0" w:space="0" w:color="auto" w:frame="1"/>
          <w:lang w:eastAsia="ru-RU"/>
        </w:rPr>
        <w:t>муниципальный</w:t>
      </w:r>
      <w:r w:rsidRPr="00D4557C">
        <w:rPr>
          <w:rFonts w:ascii="Times New Roman" w:hAnsi="Times New Roman"/>
          <w:color w:val="000000"/>
          <w:sz w:val="24"/>
          <w:szCs w:val="24"/>
          <w:lang w:eastAsia="ru-RU"/>
        </w:rPr>
        <w:t> или государственный </w:t>
      </w:r>
      <w:r w:rsidRPr="00D4557C">
        <w:rPr>
          <w:rFonts w:ascii="Times New Roman" w:hAnsi="Times New Roman"/>
          <w:b/>
          <w:bCs/>
          <w:color w:val="000000"/>
          <w:sz w:val="24"/>
          <w:szCs w:val="24"/>
          <w:bdr w:val="none" w:sz="0" w:space="0" w:color="auto" w:frame="1"/>
          <w:lang w:eastAsia="ru-RU"/>
        </w:rPr>
        <w:t>чиновник любого ранга – служащий</w:t>
      </w:r>
      <w:r w:rsidRPr="00D4557C">
        <w:rPr>
          <w:rFonts w:ascii="Times New Roman" w:hAnsi="Times New Roman"/>
          <w:color w:val="000000"/>
          <w:sz w:val="24"/>
          <w:szCs w:val="24"/>
          <w:lang w:eastAsia="ru-RU"/>
        </w:rPr>
        <w:t> областной, районной, городской или сельской любого учреждения, предприятия, правоохранительного органа, воинской части или военкомата, судья, прокурор, следователь, депутат законодательного органа и т.д.</w:t>
      </w:r>
    </w:p>
    <w:p w:rsidR="003658C8" w:rsidRPr="00D4557C" w:rsidRDefault="003658C8" w:rsidP="006A7625">
      <w:pPr>
        <w:shd w:val="clear" w:color="auto" w:fill="FFFFFF"/>
        <w:spacing w:after="0"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Лицо, которое выполняет постоянно, временно или по специальному полномочию организационно-распорядительные или административно-хозяйственные функции в органах местного самоуправления, а также муниципальных организациях и учреждениях является должностным лицом</w:t>
      </w:r>
      <w:r w:rsidRPr="00D4557C">
        <w:rPr>
          <w:rFonts w:ascii="Times New Roman" w:hAnsi="Times New Roman"/>
          <w:b/>
          <w:bCs/>
          <w:color w:val="000000"/>
          <w:sz w:val="24"/>
          <w:szCs w:val="24"/>
          <w:bdr w:val="none" w:sz="0" w:space="0" w:color="auto" w:frame="1"/>
          <w:lang w:eastAsia="ru-RU"/>
        </w:rPr>
        <w:t>. </w:t>
      </w:r>
      <w:r w:rsidRPr="00D4557C">
        <w:rPr>
          <w:rFonts w:ascii="Times New Roman" w:hAnsi="Times New Roman"/>
          <w:color w:val="000000"/>
          <w:sz w:val="24"/>
          <w:szCs w:val="24"/>
          <w:lang w:eastAsia="ru-RU"/>
        </w:rPr>
        <w:t>Работники муниципальных органов и учреждений, которые выполняют лишь профессиональные или технические функции, к должностным лицам не относятся, например секретари, консультанты, уборщицы. Предприниматель не рассматривается законодателем как возможный субъект получения взятки, и данный момент спорен.</w:t>
      </w:r>
    </w:p>
    <w:p w:rsidR="003658C8" w:rsidRPr="00D4557C" w:rsidRDefault="003658C8" w:rsidP="006A7625">
      <w:pPr>
        <w:shd w:val="clear" w:color="auto" w:fill="FFFFFF"/>
        <w:spacing w:after="0" w:line="270" w:lineRule="atLeast"/>
        <w:jc w:val="both"/>
        <w:textAlignment w:val="baseline"/>
        <w:rPr>
          <w:rFonts w:ascii="Times New Roman" w:hAnsi="Times New Roman"/>
          <w:color w:val="000000"/>
          <w:sz w:val="24"/>
          <w:szCs w:val="24"/>
          <w:lang w:eastAsia="ru-RU"/>
        </w:rPr>
      </w:pPr>
      <w:r w:rsidRPr="00D4557C">
        <w:rPr>
          <w:rFonts w:ascii="Times New Roman" w:hAnsi="Times New Roman"/>
          <w:b/>
          <w:bCs/>
          <w:i/>
          <w:iCs/>
          <w:color w:val="000000"/>
          <w:sz w:val="24"/>
          <w:szCs w:val="24"/>
          <w:bdr w:val="none" w:sz="0" w:space="0" w:color="auto" w:frame="1"/>
          <w:lang w:eastAsia="ru-RU"/>
        </w:rPr>
        <w:t>Субъектом преступления</w:t>
      </w:r>
      <w:r w:rsidRPr="00D4557C">
        <w:rPr>
          <w:rFonts w:ascii="Times New Roman" w:hAnsi="Times New Roman"/>
          <w:color w:val="000000"/>
          <w:sz w:val="24"/>
          <w:szCs w:val="24"/>
          <w:lang w:eastAsia="ru-RU"/>
        </w:rPr>
        <w:t> дачи взятки является любое вменяемое лицо, достигшее 16 лет.</w:t>
      </w:r>
    </w:p>
    <w:p w:rsidR="003658C8" w:rsidRPr="00D4557C" w:rsidRDefault="003658C8" w:rsidP="006A7625">
      <w:pPr>
        <w:shd w:val="clear" w:color="auto" w:fill="FFFFFF"/>
        <w:spacing w:after="0" w:line="270" w:lineRule="atLeast"/>
        <w:textAlignment w:val="baseline"/>
        <w:rPr>
          <w:rFonts w:ascii="Times New Roman" w:hAnsi="Times New Roman"/>
          <w:color w:val="000000"/>
          <w:sz w:val="24"/>
          <w:szCs w:val="24"/>
          <w:lang w:eastAsia="ru-RU"/>
        </w:rPr>
      </w:pPr>
      <w:r w:rsidRPr="00D4557C">
        <w:rPr>
          <w:rFonts w:ascii="Times New Roman" w:hAnsi="Times New Roman"/>
          <w:b/>
          <w:bCs/>
          <w:color w:val="000000"/>
          <w:sz w:val="24"/>
          <w:szCs w:val="24"/>
          <w:bdr w:val="none" w:sz="0" w:space="0" w:color="auto" w:frame="1"/>
          <w:lang w:eastAsia="ru-RU"/>
        </w:rPr>
        <w:t> </w:t>
      </w:r>
    </w:p>
    <w:p w:rsidR="003658C8" w:rsidRPr="00D4557C" w:rsidRDefault="003658C8" w:rsidP="006A7625">
      <w:pPr>
        <w:shd w:val="clear" w:color="auto" w:fill="FFFFFF"/>
        <w:spacing w:after="0" w:line="270" w:lineRule="atLeast"/>
        <w:textAlignment w:val="baseline"/>
        <w:rPr>
          <w:rFonts w:ascii="Times New Roman" w:hAnsi="Times New Roman"/>
          <w:color w:val="000000"/>
          <w:sz w:val="24"/>
          <w:szCs w:val="24"/>
          <w:lang w:eastAsia="ru-RU"/>
        </w:rPr>
      </w:pPr>
      <w:r w:rsidRPr="00D4557C">
        <w:rPr>
          <w:rFonts w:ascii="Times New Roman" w:hAnsi="Times New Roman"/>
          <w:b/>
          <w:bCs/>
          <w:color w:val="000000"/>
          <w:sz w:val="24"/>
          <w:szCs w:val="24"/>
          <w:bdr w:val="none" w:sz="0" w:space="0" w:color="auto" w:frame="1"/>
          <w:lang w:eastAsia="ru-RU"/>
        </w:rPr>
        <w:t>ОТВЕТСТВЕННОСТЬ ЗА ВЗЯТОЧНИЧЕСТВО</w:t>
      </w:r>
    </w:p>
    <w:tbl>
      <w:tblPr>
        <w:tblW w:w="10200" w:type="dxa"/>
        <w:tblCellSpacing w:w="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0A0"/>
      </w:tblPr>
      <w:tblGrid>
        <w:gridCol w:w="3081"/>
        <w:gridCol w:w="5275"/>
        <w:gridCol w:w="1844"/>
      </w:tblGrid>
      <w:tr w:rsidR="003658C8" w:rsidRPr="00D4557C" w:rsidTr="00D01E76">
        <w:trPr>
          <w:tblCellSpacing w:w="0" w:type="dxa"/>
        </w:trPr>
        <w:tc>
          <w:tcPr>
            <w:tcW w:w="3081" w:type="dxa"/>
            <w:tcBorders>
              <w:top w:val="nil"/>
              <w:left w:val="nil"/>
              <w:bottom w:val="nil"/>
              <w:right w:val="nil"/>
            </w:tcBorders>
            <w:shd w:val="clear" w:color="auto" w:fill="F9F9F9"/>
            <w:tcMar>
              <w:top w:w="120" w:type="dxa"/>
              <w:left w:w="120" w:type="dxa"/>
              <w:bottom w:w="120" w:type="dxa"/>
              <w:right w:w="120" w:type="dxa"/>
            </w:tcMar>
          </w:tcPr>
          <w:p w:rsidR="003658C8" w:rsidRPr="00D4557C" w:rsidRDefault="003658C8" w:rsidP="006A7625">
            <w:pPr>
              <w:spacing w:after="135" w:line="270" w:lineRule="atLeast"/>
              <w:jc w:val="center"/>
              <w:textAlignment w:val="baseline"/>
              <w:rPr>
                <w:rFonts w:ascii="Times New Roman" w:hAnsi="Times New Roman"/>
                <w:sz w:val="24"/>
                <w:szCs w:val="24"/>
                <w:lang w:eastAsia="ru-RU"/>
              </w:rPr>
            </w:pPr>
            <w:r w:rsidRPr="00D4557C">
              <w:rPr>
                <w:rFonts w:ascii="Times New Roman" w:hAnsi="Times New Roman"/>
                <w:sz w:val="24"/>
                <w:szCs w:val="24"/>
                <w:lang w:eastAsia="ru-RU"/>
              </w:rPr>
              <w:t>Нарушение</w:t>
            </w:r>
          </w:p>
        </w:tc>
        <w:tc>
          <w:tcPr>
            <w:tcW w:w="5275" w:type="dxa"/>
            <w:tcBorders>
              <w:top w:val="outset" w:sz="2" w:space="0" w:color="auto"/>
              <w:left w:val="single" w:sz="6" w:space="0" w:color="DDDDDD"/>
              <w:bottom w:val="outset" w:sz="2" w:space="0" w:color="auto"/>
              <w:right w:val="outset" w:sz="2" w:space="0" w:color="auto"/>
            </w:tcBorders>
            <w:shd w:val="clear" w:color="auto" w:fill="F9F9F9"/>
            <w:tcMar>
              <w:top w:w="120" w:type="dxa"/>
              <w:left w:w="120" w:type="dxa"/>
              <w:bottom w:w="120" w:type="dxa"/>
              <w:right w:w="120" w:type="dxa"/>
            </w:tcMar>
          </w:tcPr>
          <w:p w:rsidR="003658C8" w:rsidRPr="00D4557C" w:rsidRDefault="003658C8" w:rsidP="006A7625">
            <w:pPr>
              <w:spacing w:after="135" w:line="270" w:lineRule="atLeast"/>
              <w:jc w:val="center"/>
              <w:textAlignment w:val="baseline"/>
              <w:rPr>
                <w:rFonts w:ascii="Times New Roman" w:hAnsi="Times New Roman"/>
                <w:sz w:val="24"/>
                <w:szCs w:val="24"/>
                <w:lang w:eastAsia="ru-RU"/>
              </w:rPr>
            </w:pPr>
            <w:r w:rsidRPr="00D4557C">
              <w:rPr>
                <w:rFonts w:ascii="Times New Roman" w:hAnsi="Times New Roman"/>
                <w:sz w:val="24"/>
                <w:szCs w:val="24"/>
                <w:lang w:eastAsia="ru-RU"/>
              </w:rPr>
              <w:t>Наказание</w:t>
            </w:r>
          </w:p>
        </w:tc>
        <w:tc>
          <w:tcPr>
            <w:tcW w:w="1844" w:type="dxa"/>
            <w:tcBorders>
              <w:top w:val="outset" w:sz="2" w:space="0" w:color="auto"/>
              <w:left w:val="single" w:sz="6" w:space="0" w:color="DDDDDD"/>
              <w:bottom w:val="outset" w:sz="2" w:space="0" w:color="auto"/>
              <w:right w:val="outset" w:sz="2" w:space="0" w:color="auto"/>
            </w:tcBorders>
            <w:shd w:val="clear" w:color="auto" w:fill="F9F9F9"/>
            <w:tcMar>
              <w:top w:w="120" w:type="dxa"/>
              <w:left w:w="120" w:type="dxa"/>
              <w:bottom w:w="120" w:type="dxa"/>
              <w:right w:w="120" w:type="dxa"/>
            </w:tcMar>
          </w:tcPr>
          <w:p w:rsidR="003658C8" w:rsidRPr="00D4557C" w:rsidRDefault="003658C8" w:rsidP="006A7625">
            <w:pPr>
              <w:spacing w:after="135" w:line="270" w:lineRule="atLeast"/>
              <w:jc w:val="center"/>
              <w:textAlignment w:val="baseline"/>
              <w:rPr>
                <w:rFonts w:ascii="Times New Roman" w:hAnsi="Times New Roman"/>
                <w:sz w:val="24"/>
                <w:szCs w:val="24"/>
                <w:lang w:eastAsia="ru-RU"/>
              </w:rPr>
            </w:pPr>
            <w:r w:rsidRPr="00D4557C">
              <w:rPr>
                <w:rFonts w:ascii="Times New Roman" w:hAnsi="Times New Roman"/>
                <w:sz w:val="24"/>
                <w:szCs w:val="24"/>
                <w:lang w:eastAsia="ru-RU"/>
              </w:rPr>
              <w:t>Основание</w:t>
            </w:r>
          </w:p>
        </w:tc>
      </w:tr>
      <w:tr w:rsidR="003658C8" w:rsidRPr="00D4557C" w:rsidTr="00D01E76">
        <w:trPr>
          <w:tblCellSpacing w:w="0" w:type="dxa"/>
        </w:trPr>
        <w:tc>
          <w:tcPr>
            <w:tcW w:w="3081" w:type="dxa"/>
            <w:tcBorders>
              <w:top w:val="single" w:sz="6" w:space="0" w:color="DDDDDD"/>
              <w:left w:val="outset" w:sz="2" w:space="0" w:color="auto"/>
              <w:bottom w:val="outset" w:sz="2" w:space="0" w:color="auto"/>
              <w:right w:val="outset" w:sz="2" w:space="0" w:color="auto"/>
            </w:tcBorders>
            <w:tcMar>
              <w:top w:w="120" w:type="dxa"/>
              <w:left w:w="120" w:type="dxa"/>
              <w:bottom w:w="120" w:type="dxa"/>
              <w:right w:w="120" w:type="dxa"/>
            </w:tcMar>
          </w:tcPr>
          <w:p w:rsidR="003658C8" w:rsidRPr="00D4557C" w:rsidRDefault="003658C8" w:rsidP="006A7625">
            <w:pPr>
              <w:spacing w:after="135" w:line="270" w:lineRule="atLeast"/>
              <w:textAlignment w:val="baseline"/>
              <w:rPr>
                <w:rFonts w:ascii="Times New Roman" w:hAnsi="Times New Roman"/>
                <w:sz w:val="24"/>
                <w:szCs w:val="24"/>
                <w:lang w:eastAsia="ru-RU"/>
              </w:rPr>
            </w:pPr>
            <w:r w:rsidRPr="00D4557C">
              <w:rPr>
                <w:rFonts w:ascii="Times New Roman" w:hAnsi="Times New Roman"/>
                <w:sz w:val="24"/>
                <w:szCs w:val="24"/>
                <w:lang w:eastAsia="ru-RU"/>
              </w:rPr>
              <w:t>Дача взятки представителю власти</w:t>
            </w:r>
          </w:p>
        </w:tc>
        <w:tc>
          <w:tcPr>
            <w:tcW w:w="5275" w:type="dxa"/>
            <w:tcBorders>
              <w:top w:val="single" w:sz="6" w:space="0" w:color="DDDDDD"/>
              <w:left w:val="single" w:sz="6" w:space="0" w:color="DDDDDD"/>
              <w:bottom w:val="outset" w:sz="2" w:space="0" w:color="auto"/>
              <w:right w:val="outset" w:sz="2" w:space="0" w:color="auto"/>
            </w:tcBorders>
            <w:tcMar>
              <w:top w:w="120" w:type="dxa"/>
              <w:left w:w="120" w:type="dxa"/>
              <w:bottom w:w="120" w:type="dxa"/>
              <w:right w:w="120" w:type="dxa"/>
            </w:tcMar>
          </w:tcPr>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штраф до 500 000 руб.;</w:t>
            </w:r>
          </w:p>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лишение свободы на срок до 8 лет</w:t>
            </w:r>
          </w:p>
        </w:tc>
        <w:tc>
          <w:tcPr>
            <w:tcW w:w="1844" w:type="dxa"/>
            <w:tcBorders>
              <w:top w:val="single" w:sz="6" w:space="0" w:color="DDDDDD"/>
              <w:left w:val="single" w:sz="6" w:space="0" w:color="DDDDDD"/>
              <w:bottom w:val="outset" w:sz="2" w:space="0" w:color="auto"/>
              <w:right w:val="outset" w:sz="2" w:space="0" w:color="auto"/>
            </w:tcBorders>
            <w:tcMar>
              <w:top w:w="120" w:type="dxa"/>
              <w:left w:w="120" w:type="dxa"/>
              <w:bottom w:w="120" w:type="dxa"/>
              <w:right w:w="120" w:type="dxa"/>
            </w:tcMar>
          </w:tcPr>
          <w:p w:rsidR="003658C8" w:rsidRPr="00D4557C" w:rsidRDefault="003658C8" w:rsidP="006A7625">
            <w:pPr>
              <w:spacing w:after="135" w:line="270" w:lineRule="atLeast"/>
              <w:textAlignment w:val="baseline"/>
              <w:rPr>
                <w:rFonts w:ascii="Times New Roman" w:hAnsi="Times New Roman"/>
                <w:sz w:val="24"/>
                <w:szCs w:val="24"/>
                <w:lang w:eastAsia="ru-RU"/>
              </w:rPr>
            </w:pPr>
            <w:r w:rsidRPr="00D4557C">
              <w:rPr>
                <w:rFonts w:ascii="Times New Roman" w:hAnsi="Times New Roman"/>
                <w:sz w:val="24"/>
                <w:szCs w:val="24"/>
                <w:lang w:eastAsia="ru-RU"/>
              </w:rPr>
              <w:t>ст.291 УК РФ</w:t>
            </w:r>
          </w:p>
        </w:tc>
      </w:tr>
      <w:tr w:rsidR="003658C8" w:rsidRPr="00D4557C" w:rsidTr="00D01E76">
        <w:trPr>
          <w:tblCellSpacing w:w="0" w:type="dxa"/>
        </w:trPr>
        <w:tc>
          <w:tcPr>
            <w:tcW w:w="3081" w:type="dxa"/>
            <w:tcBorders>
              <w:top w:val="single" w:sz="6" w:space="0" w:color="DDDDDD"/>
              <w:left w:val="outset" w:sz="2" w:space="0" w:color="auto"/>
              <w:bottom w:val="outset" w:sz="2" w:space="0" w:color="auto"/>
              <w:right w:val="outset" w:sz="2" w:space="0" w:color="auto"/>
            </w:tcBorders>
            <w:shd w:val="clear" w:color="auto" w:fill="F9F9F9"/>
            <w:tcMar>
              <w:top w:w="120" w:type="dxa"/>
              <w:left w:w="120" w:type="dxa"/>
              <w:bottom w:w="120" w:type="dxa"/>
              <w:right w:w="120" w:type="dxa"/>
            </w:tcMar>
          </w:tcPr>
          <w:p w:rsidR="003658C8" w:rsidRPr="00D4557C" w:rsidRDefault="003658C8" w:rsidP="006A7625">
            <w:pPr>
              <w:spacing w:after="135" w:line="270" w:lineRule="atLeast"/>
              <w:textAlignment w:val="baseline"/>
              <w:rPr>
                <w:rFonts w:ascii="Times New Roman" w:hAnsi="Times New Roman"/>
                <w:sz w:val="24"/>
                <w:szCs w:val="24"/>
                <w:lang w:eastAsia="ru-RU"/>
              </w:rPr>
            </w:pPr>
            <w:r w:rsidRPr="00D4557C">
              <w:rPr>
                <w:rFonts w:ascii="Times New Roman" w:hAnsi="Times New Roman"/>
                <w:sz w:val="24"/>
                <w:szCs w:val="24"/>
                <w:lang w:eastAsia="ru-RU"/>
              </w:rPr>
              <w:t>Получение взятки</w:t>
            </w:r>
          </w:p>
        </w:tc>
        <w:tc>
          <w:tcPr>
            <w:tcW w:w="5275" w:type="dxa"/>
            <w:tcBorders>
              <w:top w:val="single" w:sz="6" w:space="0" w:color="DDDDDD"/>
              <w:left w:val="single" w:sz="6" w:space="0" w:color="DDDDDD"/>
              <w:bottom w:val="outset" w:sz="2" w:space="0" w:color="auto"/>
              <w:right w:val="outset" w:sz="2" w:space="0" w:color="auto"/>
            </w:tcBorders>
            <w:shd w:val="clear" w:color="auto" w:fill="F9F9F9"/>
            <w:tcMar>
              <w:top w:w="120" w:type="dxa"/>
              <w:left w:w="120" w:type="dxa"/>
              <w:bottom w:w="120" w:type="dxa"/>
              <w:right w:w="120" w:type="dxa"/>
            </w:tcMar>
          </w:tcPr>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штраф от 100 000 руб. до 500 000 руб.;</w:t>
            </w:r>
          </w:p>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лишение свободы на срок до 7 лет</w:t>
            </w:r>
          </w:p>
        </w:tc>
        <w:tc>
          <w:tcPr>
            <w:tcW w:w="1844" w:type="dxa"/>
            <w:tcBorders>
              <w:top w:val="single" w:sz="6" w:space="0" w:color="DDDDDD"/>
              <w:left w:val="single" w:sz="6" w:space="0" w:color="DDDDDD"/>
              <w:bottom w:val="outset" w:sz="2" w:space="0" w:color="auto"/>
              <w:right w:val="outset" w:sz="2" w:space="0" w:color="auto"/>
            </w:tcBorders>
            <w:shd w:val="clear" w:color="auto" w:fill="F9F9F9"/>
            <w:tcMar>
              <w:top w:w="120" w:type="dxa"/>
              <w:left w:w="120" w:type="dxa"/>
              <w:bottom w:w="120" w:type="dxa"/>
              <w:right w:w="120" w:type="dxa"/>
            </w:tcMar>
          </w:tcPr>
          <w:p w:rsidR="003658C8" w:rsidRPr="00D4557C" w:rsidRDefault="003658C8" w:rsidP="006A7625">
            <w:pPr>
              <w:spacing w:after="135" w:line="270" w:lineRule="atLeast"/>
              <w:textAlignment w:val="baseline"/>
              <w:rPr>
                <w:rFonts w:ascii="Times New Roman" w:hAnsi="Times New Roman"/>
                <w:sz w:val="24"/>
                <w:szCs w:val="24"/>
                <w:lang w:eastAsia="ru-RU"/>
              </w:rPr>
            </w:pPr>
            <w:r w:rsidRPr="00D4557C">
              <w:rPr>
                <w:rFonts w:ascii="Times New Roman" w:hAnsi="Times New Roman"/>
                <w:sz w:val="24"/>
                <w:szCs w:val="24"/>
                <w:lang w:eastAsia="ru-RU"/>
              </w:rPr>
              <w:t>ч.1 и 2 ст.290 УК РФ</w:t>
            </w:r>
          </w:p>
        </w:tc>
      </w:tr>
      <w:tr w:rsidR="003658C8" w:rsidRPr="00D4557C" w:rsidTr="00D01E76">
        <w:trPr>
          <w:tblCellSpacing w:w="0" w:type="dxa"/>
        </w:trPr>
        <w:tc>
          <w:tcPr>
            <w:tcW w:w="3081" w:type="dxa"/>
            <w:tcBorders>
              <w:top w:val="single" w:sz="6" w:space="0" w:color="DDDDDD"/>
              <w:left w:val="outset" w:sz="2" w:space="0" w:color="auto"/>
              <w:bottom w:val="outset" w:sz="2" w:space="0" w:color="auto"/>
              <w:right w:val="outset" w:sz="2" w:space="0" w:color="auto"/>
            </w:tcBorders>
            <w:tcMar>
              <w:top w:w="120" w:type="dxa"/>
              <w:left w:w="120" w:type="dxa"/>
              <w:bottom w:w="120" w:type="dxa"/>
              <w:right w:w="120" w:type="dxa"/>
            </w:tcMar>
          </w:tcPr>
          <w:p w:rsidR="003658C8" w:rsidRPr="00D4557C" w:rsidRDefault="003658C8" w:rsidP="006A7625">
            <w:pPr>
              <w:spacing w:after="135" w:line="270" w:lineRule="atLeast"/>
              <w:textAlignment w:val="baseline"/>
              <w:rPr>
                <w:rFonts w:ascii="Times New Roman" w:hAnsi="Times New Roman"/>
                <w:sz w:val="24"/>
                <w:szCs w:val="24"/>
                <w:lang w:eastAsia="ru-RU"/>
              </w:rPr>
            </w:pPr>
            <w:r w:rsidRPr="00D4557C">
              <w:rPr>
                <w:rFonts w:ascii="Times New Roman" w:hAnsi="Times New Roman"/>
                <w:sz w:val="24"/>
                <w:szCs w:val="24"/>
                <w:lang w:eastAsia="ru-RU"/>
              </w:rPr>
              <w:t>Вымогательство взятки</w:t>
            </w:r>
          </w:p>
        </w:tc>
        <w:tc>
          <w:tcPr>
            <w:tcW w:w="5275" w:type="dxa"/>
            <w:tcBorders>
              <w:top w:val="single" w:sz="6" w:space="0" w:color="DDDDDD"/>
              <w:left w:val="single" w:sz="6" w:space="0" w:color="DDDDDD"/>
              <w:bottom w:val="outset" w:sz="2" w:space="0" w:color="auto"/>
              <w:right w:val="outset" w:sz="2" w:space="0" w:color="auto"/>
            </w:tcBorders>
            <w:tcMar>
              <w:top w:w="120" w:type="dxa"/>
              <w:left w:w="120" w:type="dxa"/>
              <w:bottom w:w="120" w:type="dxa"/>
              <w:right w:w="120" w:type="dxa"/>
            </w:tcMar>
          </w:tcPr>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лишение свободы на срок от 7 до 12 лет со штрафом в размере до 1 млн.руб. или без штрафа</w:t>
            </w:r>
          </w:p>
        </w:tc>
        <w:tc>
          <w:tcPr>
            <w:tcW w:w="1844" w:type="dxa"/>
            <w:tcBorders>
              <w:top w:val="single" w:sz="6" w:space="0" w:color="DDDDDD"/>
              <w:left w:val="single" w:sz="6" w:space="0" w:color="DDDDDD"/>
              <w:bottom w:val="outset" w:sz="2" w:space="0" w:color="auto"/>
              <w:right w:val="outset" w:sz="2" w:space="0" w:color="auto"/>
            </w:tcBorders>
            <w:tcMar>
              <w:top w:w="120" w:type="dxa"/>
              <w:left w:w="120" w:type="dxa"/>
              <w:bottom w:w="120" w:type="dxa"/>
              <w:right w:w="120" w:type="dxa"/>
            </w:tcMar>
          </w:tcPr>
          <w:p w:rsidR="003658C8" w:rsidRPr="00D4557C" w:rsidRDefault="003658C8" w:rsidP="006A7625">
            <w:pPr>
              <w:spacing w:after="135" w:line="270" w:lineRule="atLeast"/>
              <w:textAlignment w:val="baseline"/>
              <w:rPr>
                <w:rFonts w:ascii="Times New Roman" w:hAnsi="Times New Roman"/>
                <w:sz w:val="24"/>
                <w:szCs w:val="24"/>
                <w:lang w:eastAsia="ru-RU"/>
              </w:rPr>
            </w:pPr>
            <w:r w:rsidRPr="00D4557C">
              <w:rPr>
                <w:rFonts w:ascii="Times New Roman" w:hAnsi="Times New Roman"/>
                <w:sz w:val="24"/>
                <w:szCs w:val="24"/>
                <w:lang w:eastAsia="ru-RU"/>
              </w:rPr>
              <w:t>ч.4 ст.290 УК РФ</w:t>
            </w:r>
          </w:p>
        </w:tc>
      </w:tr>
      <w:tr w:rsidR="003658C8" w:rsidRPr="00D4557C" w:rsidTr="00D01E76">
        <w:trPr>
          <w:tblCellSpacing w:w="0" w:type="dxa"/>
        </w:trPr>
        <w:tc>
          <w:tcPr>
            <w:tcW w:w="3081" w:type="dxa"/>
            <w:tcBorders>
              <w:top w:val="single" w:sz="6" w:space="0" w:color="DDDDDD"/>
              <w:left w:val="outset" w:sz="2" w:space="0" w:color="auto"/>
              <w:bottom w:val="outset" w:sz="2" w:space="0" w:color="auto"/>
              <w:right w:val="outset" w:sz="2" w:space="0" w:color="auto"/>
            </w:tcBorders>
            <w:shd w:val="clear" w:color="auto" w:fill="F9F9F9"/>
            <w:tcMar>
              <w:top w:w="120" w:type="dxa"/>
              <w:left w:w="120" w:type="dxa"/>
              <w:bottom w:w="120" w:type="dxa"/>
              <w:right w:w="120" w:type="dxa"/>
            </w:tcMar>
          </w:tcPr>
          <w:p w:rsidR="003658C8" w:rsidRPr="00D4557C" w:rsidRDefault="003658C8" w:rsidP="006A7625">
            <w:pPr>
              <w:spacing w:after="135" w:line="270" w:lineRule="atLeast"/>
              <w:textAlignment w:val="baseline"/>
              <w:rPr>
                <w:rFonts w:ascii="Times New Roman" w:hAnsi="Times New Roman"/>
                <w:sz w:val="24"/>
                <w:szCs w:val="24"/>
                <w:lang w:eastAsia="ru-RU"/>
              </w:rPr>
            </w:pPr>
            <w:r w:rsidRPr="00D4557C">
              <w:rPr>
                <w:rFonts w:ascii="Times New Roman" w:hAnsi="Times New Roman"/>
                <w:sz w:val="24"/>
                <w:szCs w:val="24"/>
                <w:lang w:eastAsia="ru-RU"/>
              </w:rPr>
              <w:t>Провокация взятки</w:t>
            </w:r>
          </w:p>
        </w:tc>
        <w:tc>
          <w:tcPr>
            <w:tcW w:w="5275" w:type="dxa"/>
            <w:tcBorders>
              <w:top w:val="single" w:sz="6" w:space="0" w:color="DDDDDD"/>
              <w:left w:val="single" w:sz="6" w:space="0" w:color="DDDDDD"/>
              <w:bottom w:val="outset" w:sz="2" w:space="0" w:color="auto"/>
              <w:right w:val="outset" w:sz="2" w:space="0" w:color="auto"/>
            </w:tcBorders>
            <w:shd w:val="clear" w:color="auto" w:fill="F9F9F9"/>
            <w:tcMar>
              <w:top w:w="120" w:type="dxa"/>
              <w:left w:w="120" w:type="dxa"/>
              <w:bottom w:w="120" w:type="dxa"/>
              <w:right w:w="120" w:type="dxa"/>
            </w:tcMar>
          </w:tcPr>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штраф до 200 000 руб.;</w:t>
            </w:r>
          </w:p>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лишение свободы на срок до 5 лет</w:t>
            </w:r>
          </w:p>
        </w:tc>
        <w:tc>
          <w:tcPr>
            <w:tcW w:w="1844" w:type="dxa"/>
            <w:tcBorders>
              <w:top w:val="single" w:sz="6" w:space="0" w:color="DDDDDD"/>
              <w:left w:val="single" w:sz="6" w:space="0" w:color="DDDDDD"/>
              <w:bottom w:val="outset" w:sz="2" w:space="0" w:color="auto"/>
              <w:right w:val="outset" w:sz="2" w:space="0" w:color="auto"/>
            </w:tcBorders>
            <w:shd w:val="clear" w:color="auto" w:fill="F9F9F9"/>
            <w:tcMar>
              <w:top w:w="120" w:type="dxa"/>
              <w:left w:w="120" w:type="dxa"/>
              <w:bottom w:w="120" w:type="dxa"/>
              <w:right w:w="120" w:type="dxa"/>
            </w:tcMar>
          </w:tcPr>
          <w:p w:rsidR="003658C8" w:rsidRPr="00D4557C" w:rsidRDefault="003658C8" w:rsidP="006A7625">
            <w:pPr>
              <w:spacing w:after="135" w:line="270" w:lineRule="atLeast"/>
              <w:textAlignment w:val="baseline"/>
              <w:rPr>
                <w:rFonts w:ascii="Times New Roman" w:hAnsi="Times New Roman"/>
                <w:sz w:val="24"/>
                <w:szCs w:val="24"/>
                <w:lang w:eastAsia="ru-RU"/>
              </w:rPr>
            </w:pPr>
            <w:r w:rsidRPr="00D4557C">
              <w:rPr>
                <w:rFonts w:ascii="Times New Roman" w:hAnsi="Times New Roman"/>
                <w:sz w:val="24"/>
                <w:szCs w:val="24"/>
                <w:lang w:eastAsia="ru-RU"/>
              </w:rPr>
              <w:t>ст.304 УК РФ</w:t>
            </w:r>
          </w:p>
        </w:tc>
      </w:tr>
    </w:tbl>
    <w:p w:rsidR="003658C8" w:rsidRPr="00D4557C" w:rsidRDefault="003658C8" w:rsidP="006A7625">
      <w:pPr>
        <w:shd w:val="clear" w:color="auto" w:fill="FFFFFF"/>
        <w:spacing w:after="135" w:line="270" w:lineRule="atLeast"/>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 </w:t>
      </w:r>
    </w:p>
    <w:p w:rsidR="003658C8" w:rsidRPr="00D4557C" w:rsidRDefault="003658C8" w:rsidP="006A7625">
      <w:pPr>
        <w:shd w:val="clear" w:color="auto" w:fill="FFFFFF"/>
        <w:spacing w:after="0" w:line="270" w:lineRule="atLeast"/>
        <w:jc w:val="both"/>
        <w:textAlignment w:val="baseline"/>
        <w:rPr>
          <w:rFonts w:ascii="Times New Roman" w:hAnsi="Times New Roman"/>
          <w:color w:val="000000"/>
          <w:sz w:val="24"/>
          <w:szCs w:val="24"/>
          <w:lang w:eastAsia="ru-RU"/>
        </w:rPr>
      </w:pPr>
      <w:r w:rsidRPr="00D4557C">
        <w:rPr>
          <w:rFonts w:ascii="Times New Roman" w:hAnsi="Times New Roman"/>
          <w:i/>
          <w:iCs/>
          <w:color w:val="000000"/>
          <w:sz w:val="24"/>
          <w:szCs w:val="24"/>
          <w:bdr w:val="none" w:sz="0" w:space="0" w:color="auto" w:frame="1"/>
          <w:lang w:eastAsia="ru-RU"/>
        </w:rPr>
        <w:t>А также:</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1. Если преступление совершенно группой лиц по предварительному сговору с вымогательством  или в крупном размере (свыше 150 тыс.руб.) – лишение свободы на срок от 7 до 12 лет со штрафом в размере до 1 млн.руб.;</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2. Если преступление совершено лицом, занимающим должность главы органа местного самоуправления и рядом других высших должностных лиц (главой муниципального образования) – лишение свободы на срок от 5 до 10 лет;</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lastRenderedPageBreak/>
        <w:t>3. Если взятка получена за незаконные действия (бездействия) должностного лица – лишение свободы на срок от 3 до 7 лет;</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4. Если взятка получена за действия, которые входят в служебные полномочия должностного лица:</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 лишение свободы на срок до 5 лет;</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 штраф в размере от 100 тыс. до 500 тыс.руб. или штраф в размере дохода осужденного от 1 года до 3 лет.</w:t>
      </w:r>
    </w:p>
    <w:p w:rsidR="003658C8" w:rsidRPr="00D4557C" w:rsidRDefault="003658C8" w:rsidP="006A7625">
      <w:pPr>
        <w:shd w:val="clear" w:color="auto" w:fill="FFFFFF"/>
        <w:spacing w:after="0" w:line="270" w:lineRule="atLeast"/>
        <w:jc w:val="both"/>
        <w:textAlignment w:val="baseline"/>
        <w:rPr>
          <w:rFonts w:ascii="Times New Roman" w:hAnsi="Times New Roman"/>
          <w:color w:val="000000"/>
          <w:sz w:val="24"/>
          <w:szCs w:val="24"/>
          <w:lang w:eastAsia="ru-RU"/>
        </w:rPr>
      </w:pPr>
      <w:r w:rsidRPr="00D4557C">
        <w:rPr>
          <w:rFonts w:ascii="Times New Roman" w:hAnsi="Times New Roman"/>
          <w:b/>
          <w:bCs/>
          <w:i/>
          <w:iCs/>
          <w:color w:val="000000"/>
          <w:sz w:val="24"/>
          <w:szCs w:val="24"/>
          <w:bdr w:val="none" w:sz="0" w:space="0" w:color="auto" w:frame="1"/>
          <w:lang w:eastAsia="ru-RU"/>
        </w:rPr>
        <w:t> </w:t>
      </w:r>
    </w:p>
    <w:p w:rsidR="003658C8" w:rsidRPr="00D4557C" w:rsidRDefault="003658C8" w:rsidP="006A7625">
      <w:pPr>
        <w:shd w:val="clear" w:color="auto" w:fill="FFFFFF"/>
        <w:spacing w:after="0" w:line="270" w:lineRule="atLeast"/>
        <w:jc w:val="both"/>
        <w:textAlignment w:val="baseline"/>
        <w:rPr>
          <w:rFonts w:ascii="Times New Roman" w:hAnsi="Times New Roman"/>
          <w:color w:val="000000"/>
          <w:sz w:val="24"/>
          <w:szCs w:val="24"/>
          <w:lang w:eastAsia="ru-RU"/>
        </w:rPr>
      </w:pPr>
      <w:r w:rsidRPr="00D4557C">
        <w:rPr>
          <w:rFonts w:ascii="Times New Roman" w:hAnsi="Times New Roman"/>
          <w:b/>
          <w:bCs/>
          <w:color w:val="000000"/>
          <w:sz w:val="24"/>
          <w:szCs w:val="24"/>
          <w:bdr w:val="none" w:sz="0" w:space="0" w:color="auto" w:frame="1"/>
          <w:lang w:eastAsia="ru-RU"/>
        </w:rPr>
        <w:t>ЧТО ТАКОЕ ПОДКУП? </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В условиях рыночной экономики сохранение коммерческой тайны имеет очень большое значение для успешной конкурентной борьбы.</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В Конституции РФ гарантируется поддержка конкуренции, свобода экономической деятельности (ст.8). Реализацией этих гарантий является установление уголовной ответственности за коммерческий подкуп, так как государство заинтересовано в том, чтобы все работники честно выполняли свои обязанности. </w:t>
      </w:r>
    </w:p>
    <w:p w:rsidR="003658C8" w:rsidRPr="00D4557C" w:rsidRDefault="003658C8" w:rsidP="006A7625">
      <w:pPr>
        <w:shd w:val="clear" w:color="auto" w:fill="FFFFFF"/>
        <w:spacing w:after="0" w:line="270" w:lineRule="atLeast"/>
        <w:jc w:val="both"/>
        <w:textAlignment w:val="baseline"/>
        <w:rPr>
          <w:rFonts w:ascii="Times New Roman" w:hAnsi="Times New Roman"/>
          <w:color w:val="000000"/>
          <w:sz w:val="24"/>
          <w:szCs w:val="24"/>
          <w:lang w:eastAsia="ru-RU"/>
        </w:rPr>
      </w:pPr>
      <w:r w:rsidRPr="00D4557C">
        <w:rPr>
          <w:rFonts w:ascii="Times New Roman" w:hAnsi="Times New Roman"/>
          <w:b/>
          <w:bCs/>
          <w:color w:val="000000"/>
          <w:sz w:val="24"/>
          <w:szCs w:val="24"/>
          <w:bdr w:val="none" w:sz="0" w:space="0" w:color="auto" w:frame="1"/>
          <w:lang w:eastAsia="ru-RU"/>
        </w:rPr>
        <w:t>Провокация взятки либо коммерческого подкупа (т. 304 УК РФ)</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658C8" w:rsidRPr="00D4557C" w:rsidRDefault="003658C8" w:rsidP="006A7625">
      <w:pPr>
        <w:shd w:val="clear" w:color="auto" w:fill="FFFFFF"/>
        <w:spacing w:after="0" w:line="270" w:lineRule="atLeast"/>
        <w:jc w:val="both"/>
        <w:textAlignment w:val="baseline"/>
        <w:rPr>
          <w:rFonts w:ascii="Times New Roman" w:hAnsi="Times New Roman"/>
          <w:color w:val="000000"/>
          <w:sz w:val="24"/>
          <w:szCs w:val="24"/>
          <w:lang w:eastAsia="ru-RU"/>
        </w:rPr>
      </w:pPr>
      <w:r w:rsidRPr="00D4557C">
        <w:rPr>
          <w:rFonts w:ascii="Times New Roman" w:hAnsi="Times New Roman"/>
          <w:b/>
          <w:bCs/>
          <w:color w:val="000000"/>
          <w:sz w:val="24"/>
          <w:szCs w:val="24"/>
          <w:bdr w:val="none" w:sz="0" w:space="0" w:color="auto" w:frame="1"/>
          <w:lang w:eastAsia="ru-RU"/>
        </w:rPr>
        <w:t>Коммерческий подкуп (ст.204 УК РФ)</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1. 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действий (бездействия) в интересах дающего в связи с занимаемым этим лицом служебным положением — 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лишением свободы на срок до трех лет.</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2. Те же деяния, совершенные группой лиц по предварительному сговору или организованной группой,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арестом на срок от трех до шести месяцев, либо лишением свободы на срок до четырех лет.</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 xml:space="preserve">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за совершение действий (бездействия) в интересах дающего в связи с занимаемым этим лицом служебным положением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w:t>
      </w:r>
      <w:r w:rsidRPr="00D4557C">
        <w:rPr>
          <w:rFonts w:ascii="Times New Roman" w:hAnsi="Times New Roman"/>
          <w:color w:val="000000"/>
          <w:sz w:val="24"/>
          <w:szCs w:val="24"/>
          <w:lang w:eastAsia="ru-RU"/>
        </w:rPr>
        <w:lastRenderedPageBreak/>
        <w:t>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4. Деяния, предусмотренные частью третьей настоящей статьи, если они:</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а) совершены группой лиц по предварительному сговору или организованной группой;</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б) сопряжены с вымогательством предмета подкупа,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с лишением права занимать определенные должности или заниматься определенной деятельностью на срок до трех лет.</w:t>
      </w:r>
    </w:p>
    <w:p w:rsidR="003658C8" w:rsidRPr="00D4557C" w:rsidRDefault="003658C8" w:rsidP="006A7625">
      <w:pPr>
        <w:shd w:val="clear" w:color="auto" w:fill="FFFFFF"/>
        <w:spacing w:after="0" w:line="270" w:lineRule="atLeast"/>
        <w:jc w:val="both"/>
        <w:textAlignment w:val="baseline"/>
        <w:rPr>
          <w:rFonts w:ascii="Times New Roman" w:hAnsi="Times New Roman"/>
          <w:color w:val="000000"/>
          <w:sz w:val="24"/>
          <w:szCs w:val="24"/>
          <w:lang w:eastAsia="ru-RU"/>
        </w:rPr>
      </w:pPr>
      <w:r w:rsidRPr="00D4557C">
        <w:rPr>
          <w:rFonts w:ascii="Times New Roman" w:hAnsi="Times New Roman"/>
          <w:i/>
          <w:iCs/>
          <w:color w:val="000000"/>
          <w:sz w:val="24"/>
          <w:szCs w:val="24"/>
          <w:bdr w:val="none" w:sz="0" w:space="0" w:color="auto" w:frame="1"/>
          <w:lang w:eastAsia="ru-RU"/>
        </w:rPr>
        <w:t>Примечание.</w:t>
      </w:r>
      <w:r w:rsidRPr="00D4557C">
        <w:rPr>
          <w:rFonts w:ascii="Times New Roman" w:hAnsi="Times New Roman"/>
          <w:color w:val="000000"/>
          <w:sz w:val="24"/>
          <w:szCs w:val="24"/>
          <w:lang w:eastAsia="ru-RU"/>
        </w:rPr>
        <w:t> Лицо, совершившее деяния, предусмотренные частями первой или второй настоящей статьи, освобождается от уголовной ответственности, если в отношении его имело место вымогательство или если это лицо добровольно сообщило о подкупе органу, имеющему право возбудить уголовное дело.</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Поэтому общие признаки преступного деяния при взяточничестве и коммерческом подкупе совпадают. Как и взяточничество, коммерческий подкуп имеет двуединый характер (дача-получение материальных ценностей или материальной выгоды). Как и при взяточничестве, разделяется ответственность за передачу материальных ценностей и за их незаконное получение.</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К некоммерческой организации, которая не является органом местного самоуправления, муниципальным учреждением, в соответствии с гражданским законодательством относятся потребительский кооператив, общественное объединение или религиозная организация, благотворительные и иные фонды, а также учреждение, которое создается собственником для осуществления управленческих, социально-культурных или иных функций некоммерческого характера (ст. 50, 120 ГК РФ).</w:t>
      </w:r>
    </w:p>
    <w:p w:rsidR="003658C8" w:rsidRPr="00D4557C" w:rsidRDefault="003658C8" w:rsidP="006A7625">
      <w:pPr>
        <w:shd w:val="clear" w:color="auto" w:fill="FFFFFF"/>
        <w:spacing w:after="0" w:line="270" w:lineRule="atLeast"/>
        <w:jc w:val="both"/>
        <w:textAlignment w:val="baseline"/>
        <w:rPr>
          <w:rFonts w:ascii="Times New Roman" w:hAnsi="Times New Roman"/>
          <w:color w:val="000000"/>
          <w:sz w:val="24"/>
          <w:szCs w:val="24"/>
          <w:lang w:eastAsia="ru-RU"/>
        </w:rPr>
      </w:pPr>
      <w:r w:rsidRPr="00D4557C">
        <w:rPr>
          <w:rFonts w:ascii="Times New Roman" w:hAnsi="Times New Roman"/>
          <w:b/>
          <w:bCs/>
          <w:i/>
          <w:iCs/>
          <w:color w:val="000000"/>
          <w:sz w:val="24"/>
          <w:szCs w:val="24"/>
          <w:bdr w:val="none" w:sz="0" w:space="0" w:color="auto" w:frame="1"/>
          <w:lang w:eastAsia="ru-RU"/>
        </w:rPr>
        <w:t>Субъектом преступления</w:t>
      </w:r>
      <w:r w:rsidRPr="00D4557C">
        <w:rPr>
          <w:rFonts w:ascii="Times New Roman" w:hAnsi="Times New Roman"/>
          <w:color w:val="000000"/>
          <w:sz w:val="24"/>
          <w:szCs w:val="24"/>
          <w:lang w:eastAsia="ru-RU"/>
        </w:rPr>
        <w:t> дачи незаконного вознаграждения в целях коммерческого подкупа может быть любое лицо, достигшее 16-летнего возраста.</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Субъектом получения предмета подкупа является работник коммерческой или иной организации, выполняющий управленческие функции (например, генеральный директор, коммерческий директор, старший менеджер, главный бухгалтер, заведующий отделом).</w:t>
      </w:r>
    </w:p>
    <w:p w:rsidR="003658C8" w:rsidRPr="00D4557C" w:rsidRDefault="003658C8" w:rsidP="006A7625">
      <w:pPr>
        <w:shd w:val="clear" w:color="auto" w:fill="FFFFFF"/>
        <w:spacing w:after="0" w:line="270" w:lineRule="atLeast"/>
        <w:jc w:val="both"/>
        <w:textAlignment w:val="baseline"/>
        <w:rPr>
          <w:rFonts w:ascii="Times New Roman" w:hAnsi="Times New Roman"/>
          <w:color w:val="000000"/>
          <w:sz w:val="24"/>
          <w:szCs w:val="24"/>
          <w:lang w:eastAsia="ru-RU"/>
        </w:rPr>
      </w:pPr>
      <w:r w:rsidRPr="00D4557C">
        <w:rPr>
          <w:rFonts w:ascii="Times New Roman" w:hAnsi="Times New Roman"/>
          <w:b/>
          <w:bCs/>
          <w:i/>
          <w:iCs/>
          <w:color w:val="000000"/>
          <w:sz w:val="24"/>
          <w:szCs w:val="24"/>
          <w:bdr w:val="none" w:sz="0" w:space="0" w:color="auto" w:frame="1"/>
          <w:lang w:eastAsia="ru-RU"/>
        </w:rPr>
        <w:t> </w:t>
      </w:r>
    </w:p>
    <w:p w:rsidR="003658C8" w:rsidRPr="00D4557C" w:rsidRDefault="003658C8" w:rsidP="006A7625">
      <w:pPr>
        <w:shd w:val="clear" w:color="auto" w:fill="FFFFFF"/>
        <w:spacing w:after="0" w:line="270" w:lineRule="atLeast"/>
        <w:jc w:val="both"/>
        <w:textAlignment w:val="baseline"/>
        <w:rPr>
          <w:rFonts w:ascii="Times New Roman" w:hAnsi="Times New Roman"/>
          <w:color w:val="000000"/>
          <w:sz w:val="24"/>
          <w:szCs w:val="24"/>
          <w:lang w:eastAsia="ru-RU"/>
        </w:rPr>
      </w:pPr>
      <w:r w:rsidRPr="00D4557C">
        <w:rPr>
          <w:rFonts w:ascii="Times New Roman" w:hAnsi="Times New Roman"/>
          <w:b/>
          <w:bCs/>
          <w:color w:val="000000"/>
          <w:sz w:val="24"/>
          <w:szCs w:val="24"/>
          <w:bdr w:val="none" w:sz="0" w:space="0" w:color="auto" w:frame="1"/>
          <w:lang w:eastAsia="ru-RU"/>
        </w:rPr>
        <w:t>ВЗЯТКА ИЛИ ПОДКУП ЧЕРЕЗ ПОСРЕДНИКА</w:t>
      </w:r>
      <w:r w:rsidRPr="00D4557C">
        <w:rPr>
          <w:rFonts w:ascii="Times New Roman" w:hAnsi="Times New Roman"/>
          <w:b/>
          <w:bCs/>
          <w:i/>
          <w:iCs/>
          <w:color w:val="000000"/>
          <w:sz w:val="24"/>
          <w:szCs w:val="24"/>
          <w:bdr w:val="none" w:sz="0" w:space="0" w:color="auto" w:frame="1"/>
          <w:lang w:eastAsia="ru-RU"/>
        </w:rPr>
        <w:t> </w:t>
      </w:r>
    </w:p>
    <w:p w:rsidR="003658C8" w:rsidRPr="00D4557C" w:rsidRDefault="003658C8" w:rsidP="006A7625">
      <w:pPr>
        <w:shd w:val="clear" w:color="auto" w:fill="FFFFFF"/>
        <w:spacing w:after="0" w:line="270" w:lineRule="atLeast"/>
        <w:jc w:val="both"/>
        <w:textAlignment w:val="baseline"/>
        <w:rPr>
          <w:rFonts w:ascii="Times New Roman" w:hAnsi="Times New Roman"/>
          <w:color w:val="000000"/>
          <w:sz w:val="24"/>
          <w:szCs w:val="24"/>
          <w:lang w:eastAsia="ru-RU"/>
        </w:rPr>
      </w:pPr>
      <w:r w:rsidRPr="00D4557C">
        <w:rPr>
          <w:rFonts w:ascii="Times New Roman" w:hAnsi="Times New Roman"/>
          <w:i/>
          <w:iCs/>
          <w:color w:val="000000"/>
          <w:sz w:val="24"/>
          <w:szCs w:val="24"/>
          <w:bdr w:val="none" w:sz="0" w:space="0" w:color="auto" w:frame="1"/>
          <w:lang w:eastAsia="ru-RU"/>
        </w:rPr>
        <w:t>Взятка</w:t>
      </w:r>
      <w:r w:rsidRPr="00D4557C">
        <w:rPr>
          <w:rFonts w:ascii="Times New Roman" w:hAnsi="Times New Roman"/>
          <w:color w:val="000000"/>
          <w:sz w:val="24"/>
          <w:szCs w:val="24"/>
          <w:lang w:eastAsia="ru-RU"/>
        </w:rPr>
        <w:t> нередко дается и берется через посредников – подчиненных  сотрудников, индивидуальных предпринимателей, работников посреднических фирм, которые рассматриваются Уголовным кодексом Российской Федерации как пособники преступления.</w:t>
      </w:r>
    </w:p>
    <w:p w:rsidR="003658C8" w:rsidRPr="00D4557C" w:rsidRDefault="003658C8" w:rsidP="006A7625">
      <w:pPr>
        <w:shd w:val="clear" w:color="auto" w:fill="FFFFFF"/>
        <w:spacing w:after="0" w:line="270" w:lineRule="atLeast"/>
        <w:jc w:val="both"/>
        <w:textAlignment w:val="baseline"/>
        <w:rPr>
          <w:rFonts w:ascii="Times New Roman" w:hAnsi="Times New Roman"/>
          <w:color w:val="000000"/>
          <w:sz w:val="24"/>
          <w:szCs w:val="24"/>
          <w:lang w:eastAsia="ru-RU"/>
        </w:rPr>
      </w:pPr>
      <w:r w:rsidRPr="00D4557C">
        <w:rPr>
          <w:rFonts w:ascii="Times New Roman" w:hAnsi="Times New Roman"/>
          <w:i/>
          <w:iCs/>
          <w:color w:val="000000"/>
          <w:sz w:val="24"/>
          <w:szCs w:val="24"/>
          <w:bdr w:val="none" w:sz="0" w:space="0" w:color="auto" w:frame="1"/>
          <w:lang w:eastAsia="ru-RU"/>
        </w:rPr>
        <w:t>Коммерческий подкуп</w:t>
      </w:r>
      <w:r w:rsidRPr="00D4557C">
        <w:rPr>
          <w:rFonts w:ascii="Times New Roman" w:hAnsi="Times New Roman"/>
          <w:color w:val="000000"/>
          <w:sz w:val="24"/>
          <w:szCs w:val="24"/>
          <w:lang w:eastAsia="ru-RU"/>
        </w:rPr>
        <w:t> может осуществляться через посредников – подчиненных сотрудников, партнеру по бизнесу, специально нанятых лиц,</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которые также рассматриваются Уголовным кодексом Российской Федерации, как пособники преступления.</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Гражданин, давший взятку или совершивший коммерческий подкуп, может быть освобожден от ответственности, если:</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 установлен  факт вымогательства;</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 гражданин добровольно сообщил в правоохранительные органы о содеянном.</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lastRenderedPageBreak/>
        <w:t>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6 месяцев (ст.306 УК РФ).</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Взятка может быть предложена как на прямую («если вопрос будет решен в нашу пользу, то получите …….»), так и косвенным образом.</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 </w:t>
      </w:r>
    </w:p>
    <w:p w:rsidR="003658C8" w:rsidRPr="00D4557C" w:rsidRDefault="003658C8" w:rsidP="006A7625">
      <w:pPr>
        <w:shd w:val="clear" w:color="auto" w:fill="FFFFFF"/>
        <w:spacing w:after="0" w:line="270" w:lineRule="atLeast"/>
        <w:jc w:val="both"/>
        <w:textAlignment w:val="baseline"/>
        <w:rPr>
          <w:rFonts w:ascii="Times New Roman" w:hAnsi="Times New Roman"/>
          <w:color w:val="000000"/>
          <w:sz w:val="24"/>
          <w:szCs w:val="24"/>
          <w:lang w:eastAsia="ru-RU"/>
        </w:rPr>
      </w:pPr>
      <w:r w:rsidRPr="00D4557C">
        <w:rPr>
          <w:rFonts w:ascii="Times New Roman" w:hAnsi="Times New Roman"/>
          <w:b/>
          <w:bCs/>
          <w:color w:val="000000"/>
          <w:sz w:val="24"/>
          <w:szCs w:val="24"/>
          <w:bdr w:val="none" w:sz="0" w:space="0" w:color="auto" w:frame="1"/>
          <w:lang w:eastAsia="ru-RU"/>
        </w:rPr>
        <w:t>МОЖНО ЛИ ДОЛЖНОСТНОМУ ЛИЦУ ОБЕЗОПАСИТЬ СЕБЯ ОТ ПРОВОКАЦИИ ВЗЯТКИ?</w:t>
      </w:r>
      <w:r w:rsidRPr="00D4557C">
        <w:rPr>
          <w:rFonts w:ascii="Times New Roman" w:hAnsi="Times New Roman"/>
          <w:b/>
          <w:bCs/>
          <w:i/>
          <w:iCs/>
          <w:color w:val="000000"/>
          <w:sz w:val="24"/>
          <w:szCs w:val="24"/>
          <w:bdr w:val="none" w:sz="0" w:space="0" w:color="auto" w:frame="1"/>
          <w:lang w:eastAsia="ru-RU"/>
        </w:rPr>
        <w:t> </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Да, вполне можно, если придерживаться определенных, достаточно простых для соблюдения, правил, основными из которых являются следующие:</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1) старайтесь всегда вести прием посетителей, обращающихся к вам за решением каких-либо личных или служебных вопросов, в присутствии других лиц;</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2)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3) уберите с рабочего стола документы и другие предметы, под которые можно незаметно положить деньги;</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4) если вам против вашей воли пытаются передать денежные средства, вручить какой-либо подарок, открыто, громко, недвусмысленно, словами и жестами выскажите свое негативное к этому отношение (помните, что провокатор взятки может вести скрытую аудиозапись или видеосъемку вашей с ним беседы);</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5) внимательно выслушать и точно запомнить предложенные Вам условия (размеры сумм, наименовании товаров и характер услуг, сроки и способы передачи взятки, форма коммерческого подкупа, последовательность решения вопросов);</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6) 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7) если вы обнаружили у себя на рабочем столе, в шкафу, в ящике стола, в карманах одежды и т.д. какой-либо незнакомый вам предмет (пакет, конверт, коробку, сверток и т.п.), ни в коем случае не трогайте его, пригласите кого-либо из сослуживцев, вместе посмотрите, что находится внутри. Если там находится то, что можно считать взяткой, немедленно проинформируйте своего непосредственного начальника;</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9) обо всех поступивших предложениях и попытках дать вам взятку в письменном виде информируйте своего непосредственного руководителя;</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10) никогда не соглашайтесь на предложения незнакомых и малознакомых лиц встретиться для обсуждения каких-либо служебных или личных вопросов вне служебного кабинета (на улице, в общественном транспорте, в автомобиле, в кафе и т.п.);</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11) категорически запретите своим родственникам без вашего ведома принимать какие-либо материальные ценности (деньги, подарки и т.п.) от кого бы то ни было.</w:t>
      </w:r>
    </w:p>
    <w:p w:rsidR="003658C8" w:rsidRPr="00D4557C" w:rsidRDefault="003658C8" w:rsidP="006A7625">
      <w:pPr>
        <w:shd w:val="clear" w:color="auto" w:fill="FFFFFF"/>
        <w:spacing w:after="0" w:line="270" w:lineRule="atLeast"/>
        <w:jc w:val="both"/>
        <w:textAlignment w:val="baseline"/>
        <w:rPr>
          <w:rFonts w:ascii="Times New Roman" w:hAnsi="Times New Roman"/>
          <w:color w:val="000000"/>
          <w:sz w:val="24"/>
          <w:szCs w:val="24"/>
          <w:lang w:eastAsia="ru-RU"/>
        </w:rPr>
      </w:pPr>
      <w:r w:rsidRPr="00D4557C">
        <w:rPr>
          <w:rFonts w:ascii="Times New Roman" w:hAnsi="Times New Roman"/>
          <w:b/>
          <w:bCs/>
          <w:i/>
          <w:iCs/>
          <w:color w:val="000000"/>
          <w:sz w:val="24"/>
          <w:szCs w:val="24"/>
          <w:bdr w:val="none" w:sz="0" w:space="0" w:color="auto" w:frame="1"/>
          <w:lang w:eastAsia="ru-RU"/>
        </w:rPr>
        <w:t> </w:t>
      </w:r>
    </w:p>
    <w:p w:rsidR="003658C8" w:rsidRPr="00D4557C" w:rsidRDefault="003658C8" w:rsidP="006A7625">
      <w:pPr>
        <w:shd w:val="clear" w:color="auto" w:fill="FFFFFF"/>
        <w:spacing w:after="0" w:line="270" w:lineRule="atLeast"/>
        <w:jc w:val="both"/>
        <w:textAlignment w:val="baseline"/>
        <w:rPr>
          <w:rFonts w:ascii="Times New Roman" w:hAnsi="Times New Roman"/>
          <w:color w:val="000000"/>
          <w:sz w:val="24"/>
          <w:szCs w:val="24"/>
          <w:lang w:eastAsia="ru-RU"/>
        </w:rPr>
      </w:pPr>
      <w:r w:rsidRPr="00D4557C">
        <w:rPr>
          <w:rFonts w:ascii="Times New Roman" w:hAnsi="Times New Roman"/>
          <w:b/>
          <w:bCs/>
          <w:color w:val="000000"/>
          <w:sz w:val="24"/>
          <w:szCs w:val="24"/>
          <w:bdr w:val="none" w:sz="0" w:space="0" w:color="auto" w:frame="1"/>
          <w:lang w:eastAsia="ru-RU"/>
        </w:rPr>
        <w:t>КОСВЕННЫЕ ПРИЗНАКИ ПРЕДЛОЖЕНИЯ ВЗЯТКИ </w:t>
      </w:r>
    </w:p>
    <w:p w:rsidR="003658C8" w:rsidRPr="00D4557C" w:rsidRDefault="003658C8" w:rsidP="006A7625">
      <w:pPr>
        <w:numPr>
          <w:ilvl w:val="0"/>
          <w:numId w:val="2"/>
        </w:numPr>
        <w:shd w:val="clear" w:color="auto" w:fill="FFFFFF"/>
        <w:spacing w:after="0" w:line="270" w:lineRule="atLeast"/>
        <w:ind w:left="375"/>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p w:rsidR="003658C8" w:rsidRPr="00D4557C" w:rsidRDefault="003658C8" w:rsidP="006A7625">
      <w:pPr>
        <w:numPr>
          <w:ilvl w:val="0"/>
          <w:numId w:val="2"/>
        </w:numPr>
        <w:shd w:val="clear" w:color="auto" w:fill="FFFFFF"/>
        <w:spacing w:after="0" w:line="270" w:lineRule="atLeast"/>
        <w:ind w:left="375"/>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lastRenderedPageBreak/>
        <w:t>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p w:rsidR="003658C8" w:rsidRPr="00D4557C" w:rsidRDefault="003658C8" w:rsidP="006A7625">
      <w:pPr>
        <w:numPr>
          <w:ilvl w:val="0"/>
          <w:numId w:val="2"/>
        </w:numPr>
        <w:shd w:val="clear" w:color="auto" w:fill="FFFFFF"/>
        <w:spacing w:after="0" w:line="270" w:lineRule="atLeast"/>
        <w:ind w:left="375"/>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rsidR="003658C8" w:rsidRPr="00D4557C" w:rsidRDefault="003658C8" w:rsidP="006A7625">
      <w:pPr>
        <w:numPr>
          <w:ilvl w:val="0"/>
          <w:numId w:val="2"/>
        </w:numPr>
        <w:shd w:val="clear" w:color="auto" w:fill="FFFFFF"/>
        <w:spacing w:after="0" w:line="270" w:lineRule="atLeast"/>
        <w:ind w:left="375"/>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Взяткодатель может неожиданно переадресовать продолжение контакта другому человеку, напрямую не связанному с решением вопроса.</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Признаки коммерческого подкупа аналогичны признакам взятки.</w:t>
      </w:r>
    </w:p>
    <w:p w:rsidR="003658C8" w:rsidRPr="00D4557C" w:rsidRDefault="003658C8" w:rsidP="006A7625">
      <w:pPr>
        <w:shd w:val="clear" w:color="auto" w:fill="FFFFFF"/>
        <w:spacing w:after="0" w:line="270" w:lineRule="atLeast"/>
        <w:jc w:val="both"/>
        <w:textAlignment w:val="baseline"/>
        <w:rPr>
          <w:rFonts w:ascii="Times New Roman" w:hAnsi="Times New Roman"/>
          <w:color w:val="000000"/>
          <w:sz w:val="24"/>
          <w:szCs w:val="24"/>
          <w:lang w:eastAsia="ru-RU"/>
        </w:rPr>
      </w:pPr>
      <w:r w:rsidRPr="00D4557C">
        <w:rPr>
          <w:rFonts w:ascii="Times New Roman" w:hAnsi="Times New Roman"/>
          <w:b/>
          <w:bCs/>
          <w:color w:val="000000"/>
          <w:sz w:val="24"/>
          <w:szCs w:val="24"/>
          <w:bdr w:val="none" w:sz="0" w:space="0" w:color="auto" w:frame="1"/>
          <w:lang w:eastAsia="ru-RU"/>
        </w:rPr>
        <w:t>Внимание! Вас могут провоцировать на получение взятки или коммерческий подкуп с целью компрометации и шельмования! </w:t>
      </w:r>
    </w:p>
    <w:p w:rsidR="003658C8" w:rsidRPr="00D4557C" w:rsidRDefault="003658C8" w:rsidP="006A7625">
      <w:pPr>
        <w:shd w:val="clear" w:color="auto" w:fill="FFFFFF"/>
        <w:spacing w:after="0" w:line="270" w:lineRule="atLeast"/>
        <w:jc w:val="both"/>
        <w:textAlignment w:val="baseline"/>
        <w:rPr>
          <w:rFonts w:ascii="Times New Roman" w:hAnsi="Times New Roman"/>
          <w:color w:val="000000"/>
          <w:sz w:val="24"/>
          <w:szCs w:val="24"/>
          <w:lang w:eastAsia="ru-RU"/>
        </w:rPr>
      </w:pPr>
      <w:r w:rsidRPr="00D4557C">
        <w:rPr>
          <w:rFonts w:ascii="Times New Roman" w:hAnsi="Times New Roman"/>
          <w:b/>
          <w:bCs/>
          <w:i/>
          <w:iCs/>
          <w:color w:val="000000"/>
          <w:sz w:val="24"/>
          <w:szCs w:val="24"/>
          <w:bdr w:val="none" w:sz="0" w:space="0" w:color="auto" w:frame="1"/>
          <w:lang w:eastAsia="ru-RU"/>
        </w:rPr>
        <w:t> </w:t>
      </w:r>
    </w:p>
    <w:p w:rsidR="003658C8" w:rsidRPr="00D4557C" w:rsidRDefault="003658C8" w:rsidP="006A7625">
      <w:pPr>
        <w:shd w:val="clear" w:color="auto" w:fill="FFFFFF"/>
        <w:spacing w:after="0" w:line="270" w:lineRule="atLeast"/>
        <w:jc w:val="both"/>
        <w:textAlignment w:val="baseline"/>
        <w:rPr>
          <w:rFonts w:ascii="Times New Roman" w:hAnsi="Times New Roman"/>
          <w:color w:val="000000"/>
          <w:sz w:val="24"/>
          <w:szCs w:val="24"/>
          <w:lang w:eastAsia="ru-RU"/>
        </w:rPr>
      </w:pPr>
      <w:r w:rsidRPr="00D4557C">
        <w:rPr>
          <w:rFonts w:ascii="Times New Roman" w:hAnsi="Times New Roman"/>
          <w:b/>
          <w:bCs/>
          <w:color w:val="000000"/>
          <w:sz w:val="24"/>
          <w:szCs w:val="24"/>
          <w:bdr w:val="none" w:sz="0" w:space="0" w:color="auto" w:frame="1"/>
          <w:lang w:eastAsia="ru-RU"/>
        </w:rPr>
        <w:t>ЧТО СЛЕДУЕТ ВАМ ПРЕДПРИНЯТЬ СРАЗУ ПОСЛЕ СВЕРШИВШЕГОСЯ ФАКТА ПРЕДЛОЖЕНИЯ ВЗЯТКИ?</w:t>
      </w:r>
    </w:p>
    <w:p w:rsidR="003658C8" w:rsidRPr="00D4557C" w:rsidRDefault="003658C8" w:rsidP="006A7625">
      <w:pPr>
        <w:numPr>
          <w:ilvl w:val="0"/>
          <w:numId w:val="3"/>
        </w:numPr>
        <w:shd w:val="clear" w:color="auto" w:fill="FFFFFF"/>
        <w:spacing w:after="0" w:line="270" w:lineRule="atLeast"/>
        <w:ind w:left="375"/>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Доложить о данном факте служебной запиской своему непосредственному руководителю.</w:t>
      </w:r>
    </w:p>
    <w:p w:rsidR="003658C8" w:rsidRPr="00D4557C" w:rsidRDefault="003658C8" w:rsidP="006A7625">
      <w:pPr>
        <w:numPr>
          <w:ilvl w:val="0"/>
          <w:numId w:val="3"/>
        </w:numPr>
        <w:shd w:val="clear" w:color="auto" w:fill="FFFFFF"/>
        <w:spacing w:after="0" w:line="270" w:lineRule="atLeast"/>
        <w:ind w:left="375"/>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Обратиться с устным или письменным обращением о готовящемся преступлении в правоохранительные органы.</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В случае предложения взятки со стороны сотрудников органов внутренних дел, безопасности и других правоохранительных органов, Вы можете обращаться непосредственно в подразделения собственной безопасности этих органов, которые занимаются вопросами пересечения преступлений, совершаемых их сотрудниками.</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3. Попасть на прием к руководителю правоохранительного органа, куда Вы обратились с сообщением о предложении Вам взятки.</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4. Написать заявление о факте предложения Вам взятки, в котором точно указать:</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 кто из должностных лиц (фамилия, имя, отчество, должность, учреждение) предлагает Вам взятку;</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 какова сумма и характер предлагаемой взятки;</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 за какие конкретно действия (или бездействия) Вам предлагают взятку;</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 в какое время, в каком месте и каким образом должна произойти непосредственная передача взятки;</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 в дальнейшем действовать в соответствии с указаниями право-охранительного органа.</w:t>
      </w:r>
    </w:p>
    <w:p w:rsidR="003658C8" w:rsidRPr="00D4557C" w:rsidRDefault="003658C8" w:rsidP="006A7625">
      <w:pPr>
        <w:shd w:val="clear" w:color="auto" w:fill="FFFFFF"/>
        <w:spacing w:after="0" w:line="270" w:lineRule="atLeast"/>
        <w:jc w:val="both"/>
        <w:textAlignment w:val="baseline"/>
        <w:rPr>
          <w:rFonts w:ascii="Times New Roman" w:hAnsi="Times New Roman"/>
          <w:color w:val="000000"/>
          <w:sz w:val="24"/>
          <w:szCs w:val="24"/>
          <w:lang w:eastAsia="ru-RU"/>
        </w:rPr>
      </w:pPr>
      <w:r w:rsidRPr="00D4557C">
        <w:rPr>
          <w:rFonts w:ascii="Times New Roman" w:hAnsi="Times New Roman"/>
          <w:b/>
          <w:bCs/>
          <w:color w:val="000000"/>
          <w:sz w:val="24"/>
          <w:szCs w:val="24"/>
          <w:bdr w:val="none" w:sz="0" w:space="0" w:color="auto" w:frame="1"/>
          <w:lang w:eastAsia="ru-RU"/>
        </w:rPr>
        <w:t>ЭТО ВАЖНО ЗНАТЬ! </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В дежурной части органа внутренних дел или приемной органов прокуратуры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принявшего сообщение, и его подпись, регистрационный номер, наименование, адрес и телефон правоохранительного органа, дата приема сообщения.</w:t>
      </w:r>
    </w:p>
    <w:p w:rsidR="003658C8" w:rsidRPr="00D4557C" w:rsidRDefault="003658C8" w:rsidP="006A7625">
      <w:pPr>
        <w:shd w:val="clear" w:color="auto" w:fill="FFFFFF"/>
        <w:spacing w:after="0" w:line="270" w:lineRule="atLeast"/>
        <w:jc w:val="both"/>
        <w:textAlignment w:val="baseline"/>
        <w:rPr>
          <w:rFonts w:ascii="Times New Roman" w:hAnsi="Times New Roman"/>
          <w:color w:val="000000"/>
          <w:sz w:val="24"/>
          <w:szCs w:val="24"/>
          <w:lang w:eastAsia="ru-RU"/>
        </w:rPr>
      </w:pPr>
      <w:r w:rsidRPr="00D4557C">
        <w:rPr>
          <w:rFonts w:ascii="Times New Roman" w:hAnsi="Times New Roman"/>
          <w:b/>
          <w:bCs/>
          <w:color w:val="000000"/>
          <w:sz w:val="24"/>
          <w:szCs w:val="24"/>
          <w:bdr w:val="none" w:sz="0" w:space="0" w:color="auto" w:frame="1"/>
          <w:lang w:eastAsia="ru-RU"/>
        </w:rPr>
        <w:t> </w:t>
      </w:r>
    </w:p>
    <w:p w:rsidR="003658C8" w:rsidRPr="00D4557C" w:rsidRDefault="003658C8" w:rsidP="006A7625">
      <w:pPr>
        <w:shd w:val="clear" w:color="auto" w:fill="FFFFFF"/>
        <w:spacing w:after="0" w:line="270" w:lineRule="atLeast"/>
        <w:jc w:val="both"/>
        <w:textAlignment w:val="baseline"/>
        <w:rPr>
          <w:rFonts w:ascii="Times New Roman" w:hAnsi="Times New Roman"/>
          <w:color w:val="000000"/>
          <w:sz w:val="24"/>
          <w:szCs w:val="24"/>
          <w:lang w:eastAsia="ru-RU"/>
        </w:rPr>
      </w:pPr>
      <w:r w:rsidRPr="00D4557C">
        <w:rPr>
          <w:rFonts w:ascii="Times New Roman" w:hAnsi="Times New Roman"/>
          <w:b/>
          <w:bCs/>
          <w:color w:val="000000"/>
          <w:sz w:val="24"/>
          <w:szCs w:val="24"/>
          <w:bdr w:val="none" w:sz="0" w:space="0" w:color="auto" w:frame="1"/>
          <w:lang w:eastAsia="ru-RU"/>
        </w:rPr>
        <w:lastRenderedPageBreak/>
        <w:t>ПОРЯДОК ПОВЕДЕНИЯ МУНИЦИПАЛЬНЫХ СЛУЖАЩИХ ПРИ ВОЗНИКНОВЕНИИ КОНФЛИКТА ИНТЕРЕСОВ</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Обязанностью муниципального служащего является предотвращение и преодоление коррупционно опасных ситуаций.</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Коррупционно опасной является любая ситуация в служебном поведении муниципального служащего, содержащая конфликт интересов.</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Конфликт интересов возникает, когда муниципальный служащий имеет личную заинтересованность, которая влияет или может повлиять на объективное и беспристрастное исполнение им своих служебных обязанностей.</w:t>
      </w:r>
    </w:p>
    <w:p w:rsidR="003658C8" w:rsidRPr="00D4557C" w:rsidRDefault="003658C8" w:rsidP="006A7625">
      <w:pPr>
        <w:shd w:val="clear" w:color="auto" w:fill="FFFFFF"/>
        <w:spacing w:after="135" w:line="270" w:lineRule="atLeast"/>
        <w:jc w:val="both"/>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Личной заинтересованностью муниципального служащего признается любая выгода непосредственно для него или для членов его семьи и родственников, а также для других граждан или организаций, в отношении которых он имеет любые финансовые или гражданские обстоятельства.</w:t>
      </w:r>
    </w:p>
    <w:p w:rsidR="003658C8" w:rsidRPr="00D4557C" w:rsidRDefault="003658C8" w:rsidP="006A7625">
      <w:pPr>
        <w:shd w:val="clear" w:color="auto" w:fill="FFFFFF"/>
        <w:spacing w:after="135" w:line="270" w:lineRule="atLeast"/>
        <w:textAlignment w:val="baseline"/>
        <w:rPr>
          <w:rFonts w:ascii="Times New Roman" w:hAnsi="Times New Roman"/>
          <w:color w:val="000000"/>
          <w:sz w:val="24"/>
          <w:szCs w:val="24"/>
          <w:lang w:eastAsia="ru-RU"/>
        </w:rPr>
      </w:pPr>
      <w:r w:rsidRPr="00D4557C">
        <w:rPr>
          <w:rFonts w:ascii="Times New Roman" w:hAnsi="Times New Roman"/>
          <w:color w:val="000000"/>
          <w:sz w:val="24"/>
          <w:szCs w:val="24"/>
          <w:lang w:eastAsia="ru-RU"/>
        </w:rPr>
        <w:t> </w:t>
      </w:r>
    </w:p>
    <w:tbl>
      <w:tblPr>
        <w:tblW w:w="10043" w:type="dxa"/>
        <w:tblCellSpacing w:w="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0A0"/>
      </w:tblPr>
      <w:tblGrid>
        <w:gridCol w:w="3271"/>
        <w:gridCol w:w="6772"/>
      </w:tblGrid>
      <w:tr w:rsidR="003658C8" w:rsidRPr="00D4557C" w:rsidTr="006A7625">
        <w:trPr>
          <w:tblCellSpacing w:w="0" w:type="dxa"/>
        </w:trPr>
        <w:tc>
          <w:tcPr>
            <w:tcW w:w="3271" w:type="dxa"/>
            <w:tcBorders>
              <w:top w:val="nil"/>
              <w:left w:val="nil"/>
              <w:bottom w:val="nil"/>
              <w:right w:val="nil"/>
            </w:tcBorders>
            <w:shd w:val="clear" w:color="auto" w:fill="F9F9F9"/>
            <w:tcMar>
              <w:top w:w="120" w:type="dxa"/>
              <w:left w:w="120" w:type="dxa"/>
              <w:bottom w:w="120" w:type="dxa"/>
              <w:right w:w="120" w:type="dxa"/>
            </w:tcMar>
          </w:tcPr>
          <w:p w:rsidR="003658C8" w:rsidRPr="00D4557C" w:rsidRDefault="003658C8" w:rsidP="006A7625">
            <w:pPr>
              <w:spacing w:after="0" w:line="270" w:lineRule="atLeast"/>
              <w:textAlignment w:val="baseline"/>
              <w:rPr>
                <w:rFonts w:ascii="Times New Roman" w:hAnsi="Times New Roman"/>
                <w:sz w:val="24"/>
                <w:szCs w:val="24"/>
                <w:lang w:eastAsia="ru-RU"/>
              </w:rPr>
            </w:pPr>
            <w:r w:rsidRPr="00D4557C">
              <w:rPr>
                <w:rFonts w:ascii="Times New Roman" w:hAnsi="Times New Roman"/>
                <w:b/>
                <w:bCs/>
                <w:sz w:val="24"/>
                <w:szCs w:val="24"/>
                <w:bdr w:val="none" w:sz="0" w:space="0" w:color="auto" w:frame="1"/>
                <w:lang w:eastAsia="ru-RU"/>
              </w:rPr>
              <w:t>Возможные ситуации коррупционной направленности</w:t>
            </w:r>
          </w:p>
        </w:tc>
        <w:tc>
          <w:tcPr>
            <w:tcW w:w="6772" w:type="dxa"/>
            <w:tcBorders>
              <w:top w:val="outset" w:sz="2" w:space="0" w:color="auto"/>
              <w:left w:val="single" w:sz="6" w:space="0" w:color="DDDDDD"/>
              <w:bottom w:val="outset" w:sz="2" w:space="0" w:color="auto"/>
              <w:right w:val="outset" w:sz="2" w:space="0" w:color="auto"/>
            </w:tcBorders>
            <w:shd w:val="clear" w:color="auto" w:fill="F9F9F9"/>
            <w:tcMar>
              <w:top w:w="120" w:type="dxa"/>
              <w:left w:w="120" w:type="dxa"/>
              <w:bottom w:w="120" w:type="dxa"/>
              <w:right w:w="120" w:type="dxa"/>
            </w:tcMar>
          </w:tcPr>
          <w:p w:rsidR="003658C8" w:rsidRPr="00D4557C" w:rsidRDefault="003658C8" w:rsidP="006A7625">
            <w:pPr>
              <w:spacing w:after="0" w:line="270" w:lineRule="atLeast"/>
              <w:rPr>
                <w:rFonts w:ascii="Times New Roman" w:hAnsi="Times New Roman"/>
                <w:sz w:val="24"/>
                <w:szCs w:val="24"/>
                <w:lang w:eastAsia="ru-RU"/>
              </w:rPr>
            </w:pPr>
            <w:r w:rsidRPr="00D4557C">
              <w:rPr>
                <w:rFonts w:ascii="Times New Roman" w:hAnsi="Times New Roman"/>
                <w:b/>
                <w:bCs/>
                <w:sz w:val="24"/>
                <w:szCs w:val="24"/>
                <w:bdr w:val="none" w:sz="0" w:space="0" w:color="auto" w:frame="1"/>
                <w:lang w:eastAsia="ru-RU"/>
              </w:rPr>
              <w:t>Рекомендации по правилам поведения в данной ситуаци</w:t>
            </w:r>
            <w:bookmarkStart w:id="0" w:name="_GoBack"/>
            <w:r w:rsidRPr="00D4557C">
              <w:rPr>
                <w:rFonts w:ascii="Times New Roman" w:hAnsi="Times New Roman"/>
                <w:b/>
                <w:bCs/>
                <w:sz w:val="24"/>
                <w:szCs w:val="24"/>
                <w:bdr w:val="none" w:sz="0" w:space="0" w:color="auto" w:frame="1"/>
                <w:lang w:eastAsia="ru-RU"/>
              </w:rPr>
              <w:t>и</w:t>
            </w:r>
            <w:bookmarkEnd w:id="0"/>
          </w:p>
        </w:tc>
      </w:tr>
      <w:tr w:rsidR="003658C8" w:rsidRPr="00D4557C" w:rsidTr="006A7625">
        <w:trPr>
          <w:tblCellSpacing w:w="0" w:type="dxa"/>
        </w:trPr>
        <w:tc>
          <w:tcPr>
            <w:tcW w:w="3271" w:type="dxa"/>
            <w:tcBorders>
              <w:top w:val="single" w:sz="6" w:space="0" w:color="DDDDDD"/>
              <w:left w:val="outset" w:sz="2" w:space="0" w:color="auto"/>
              <w:bottom w:val="outset" w:sz="2" w:space="0" w:color="auto"/>
              <w:right w:val="outset" w:sz="2" w:space="0" w:color="auto"/>
            </w:tcBorders>
            <w:tcMar>
              <w:top w:w="120" w:type="dxa"/>
              <w:left w:w="120" w:type="dxa"/>
              <w:bottom w:w="120" w:type="dxa"/>
              <w:right w:w="120" w:type="dxa"/>
            </w:tcMar>
          </w:tcPr>
          <w:p w:rsidR="003658C8" w:rsidRPr="00D4557C" w:rsidRDefault="003658C8" w:rsidP="006A7625">
            <w:pPr>
              <w:spacing w:after="0" w:line="270" w:lineRule="atLeast"/>
              <w:textAlignment w:val="baseline"/>
              <w:rPr>
                <w:rFonts w:ascii="Times New Roman" w:hAnsi="Times New Roman"/>
                <w:sz w:val="24"/>
                <w:szCs w:val="24"/>
                <w:lang w:eastAsia="ru-RU"/>
              </w:rPr>
            </w:pPr>
            <w:r w:rsidRPr="00D4557C">
              <w:rPr>
                <w:rFonts w:ascii="Times New Roman" w:hAnsi="Times New Roman"/>
                <w:b/>
                <w:bCs/>
                <w:sz w:val="24"/>
                <w:szCs w:val="24"/>
                <w:bdr w:val="none" w:sz="0" w:space="0" w:color="auto" w:frame="1"/>
                <w:lang w:eastAsia="ru-RU"/>
              </w:rPr>
              <w:t>Получение предложений об участии криминальной группировке</w:t>
            </w:r>
          </w:p>
        </w:tc>
        <w:tc>
          <w:tcPr>
            <w:tcW w:w="6772" w:type="dxa"/>
            <w:tcBorders>
              <w:top w:val="single" w:sz="6" w:space="0" w:color="DDDDDD"/>
              <w:left w:val="single" w:sz="6" w:space="0" w:color="DDDDDD"/>
              <w:bottom w:val="outset" w:sz="2" w:space="0" w:color="auto"/>
              <w:right w:val="outset" w:sz="2" w:space="0" w:color="auto"/>
            </w:tcBorders>
            <w:tcMar>
              <w:top w:w="120" w:type="dxa"/>
              <w:left w:w="120" w:type="dxa"/>
              <w:bottom w:w="120" w:type="dxa"/>
              <w:right w:w="120" w:type="dxa"/>
            </w:tcMar>
          </w:tcPr>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В ходе разговора постараться запомнить:</w:t>
            </w:r>
          </w:p>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какие требования либо предложения выдвигает данное лицо;</w:t>
            </w:r>
          </w:p>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действует самостоятельно или выступает в роли посредника;</w:t>
            </w:r>
          </w:p>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как, когда и кому с ним можно связаться;</w:t>
            </w:r>
          </w:p>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зафиксировать приметы лица и особенности его речи (голос, произношение, диалект, темп речи, манера речи и др.);</w:t>
            </w:r>
          </w:p>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если предложение поступило по телефону:</w:t>
            </w:r>
          </w:p>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запомнить звуковой фон (шумы автомашин, другого транспорта, характерные звуки, голоса и т.д.) дословно зафиксировать его на бумаге;</w:t>
            </w:r>
          </w:p>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после разговора немедленно сообщить в соответствующие правоохранительные органы;</w:t>
            </w:r>
          </w:p>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не распространяться о факте разговора и его содержании, максимально ограничить число людей, владеющих данной информацией.</w:t>
            </w:r>
          </w:p>
        </w:tc>
      </w:tr>
      <w:tr w:rsidR="003658C8" w:rsidRPr="00D4557C" w:rsidTr="006A7625">
        <w:trPr>
          <w:tblCellSpacing w:w="0" w:type="dxa"/>
        </w:trPr>
        <w:tc>
          <w:tcPr>
            <w:tcW w:w="3271" w:type="dxa"/>
            <w:tcBorders>
              <w:top w:val="single" w:sz="6" w:space="0" w:color="DDDDDD"/>
              <w:left w:val="outset" w:sz="2" w:space="0" w:color="auto"/>
              <w:bottom w:val="outset" w:sz="2" w:space="0" w:color="auto"/>
              <w:right w:val="outset" w:sz="2" w:space="0" w:color="auto"/>
            </w:tcBorders>
            <w:shd w:val="clear" w:color="auto" w:fill="F9F9F9"/>
            <w:tcMar>
              <w:top w:w="120" w:type="dxa"/>
              <w:left w:w="120" w:type="dxa"/>
              <w:bottom w:w="120" w:type="dxa"/>
              <w:right w:w="120" w:type="dxa"/>
            </w:tcMar>
          </w:tcPr>
          <w:p w:rsidR="003658C8" w:rsidRPr="00D4557C" w:rsidRDefault="003658C8" w:rsidP="006A7625">
            <w:pPr>
              <w:spacing w:after="0" w:line="270" w:lineRule="atLeast"/>
              <w:textAlignment w:val="baseline"/>
              <w:rPr>
                <w:rFonts w:ascii="Times New Roman" w:hAnsi="Times New Roman"/>
                <w:sz w:val="24"/>
                <w:szCs w:val="24"/>
                <w:lang w:eastAsia="ru-RU"/>
              </w:rPr>
            </w:pPr>
            <w:r w:rsidRPr="00D4557C">
              <w:rPr>
                <w:rFonts w:ascii="Times New Roman" w:hAnsi="Times New Roman"/>
                <w:b/>
                <w:bCs/>
                <w:sz w:val="24"/>
                <w:szCs w:val="24"/>
                <w:bdr w:val="none" w:sz="0" w:space="0" w:color="auto" w:frame="1"/>
                <w:lang w:eastAsia="ru-RU"/>
              </w:rPr>
              <w:t>Провокация</w:t>
            </w:r>
          </w:p>
        </w:tc>
        <w:tc>
          <w:tcPr>
            <w:tcW w:w="6772" w:type="dxa"/>
            <w:tcBorders>
              <w:top w:val="single" w:sz="6" w:space="0" w:color="DDDDDD"/>
              <w:left w:val="single" w:sz="6" w:space="0" w:color="DDDDDD"/>
              <w:bottom w:val="outset" w:sz="2" w:space="0" w:color="auto"/>
              <w:right w:val="outset" w:sz="2" w:space="0" w:color="auto"/>
            </w:tcBorders>
            <w:shd w:val="clear" w:color="auto" w:fill="F9F9F9"/>
            <w:tcMar>
              <w:top w:w="120" w:type="dxa"/>
              <w:left w:w="120" w:type="dxa"/>
              <w:bottom w:w="120" w:type="dxa"/>
              <w:right w:w="120" w:type="dxa"/>
            </w:tcMar>
          </w:tcPr>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Во избежание возможных провокаций со стороны должностных лиц проверяемой организации в период проведения контрольных мероприятий рекомендуется:</w:t>
            </w:r>
          </w:p>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не оставлять без присмотра служебное помещение, в которых работают проверяющие, и личные вещи (одежда, портфели, сумки и т.д.);</w:t>
            </w:r>
          </w:p>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xml:space="preserve">- по окончании рабочего дня служебные помещения ревизионной группы в обязательном порядке опечатывать печатями руководителя групп и представителями проверяемой </w:t>
            </w:r>
            <w:r w:rsidRPr="00D4557C">
              <w:rPr>
                <w:rFonts w:ascii="Times New Roman" w:hAnsi="Times New Roman"/>
                <w:sz w:val="24"/>
                <w:szCs w:val="24"/>
                <w:lang w:eastAsia="ru-RU"/>
              </w:rPr>
              <w:lastRenderedPageBreak/>
              <w:t>организации;</w:t>
            </w:r>
          </w:p>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в случае обнаружения, после ухода посетителя, на рабочем месте или в личных вещах каких-либо посторонних предметов, не предпринимая никаких самостоятельных действий, немедленно доложить руководителю группы или управления.</w:t>
            </w:r>
          </w:p>
        </w:tc>
      </w:tr>
      <w:tr w:rsidR="003658C8" w:rsidRPr="00D4557C" w:rsidTr="006A7625">
        <w:trPr>
          <w:tblCellSpacing w:w="0" w:type="dxa"/>
        </w:trPr>
        <w:tc>
          <w:tcPr>
            <w:tcW w:w="3271" w:type="dxa"/>
            <w:tcBorders>
              <w:top w:val="single" w:sz="6" w:space="0" w:color="DDDDDD"/>
              <w:left w:val="outset" w:sz="2" w:space="0" w:color="auto"/>
              <w:bottom w:val="outset" w:sz="2" w:space="0" w:color="auto"/>
              <w:right w:val="outset" w:sz="2" w:space="0" w:color="auto"/>
            </w:tcBorders>
            <w:tcMar>
              <w:top w:w="120" w:type="dxa"/>
              <w:left w:w="120" w:type="dxa"/>
              <w:bottom w:w="120" w:type="dxa"/>
              <w:right w:w="120" w:type="dxa"/>
            </w:tcMar>
          </w:tcPr>
          <w:p w:rsidR="003658C8" w:rsidRPr="00D4557C" w:rsidRDefault="003658C8" w:rsidP="006A7625">
            <w:pPr>
              <w:spacing w:after="0" w:line="270" w:lineRule="atLeast"/>
              <w:textAlignment w:val="baseline"/>
              <w:rPr>
                <w:rFonts w:ascii="Times New Roman" w:hAnsi="Times New Roman"/>
                <w:sz w:val="24"/>
                <w:szCs w:val="24"/>
                <w:lang w:eastAsia="ru-RU"/>
              </w:rPr>
            </w:pPr>
            <w:r w:rsidRPr="00D4557C">
              <w:rPr>
                <w:rFonts w:ascii="Times New Roman" w:hAnsi="Times New Roman"/>
                <w:b/>
                <w:bCs/>
                <w:sz w:val="24"/>
                <w:szCs w:val="24"/>
                <w:bdr w:val="none" w:sz="0" w:space="0" w:color="auto" w:frame="1"/>
                <w:lang w:eastAsia="ru-RU"/>
              </w:rPr>
              <w:lastRenderedPageBreak/>
              <w:t>Если Вам предлагают взятку</w:t>
            </w:r>
          </w:p>
        </w:tc>
        <w:tc>
          <w:tcPr>
            <w:tcW w:w="6772" w:type="dxa"/>
            <w:tcBorders>
              <w:top w:val="single" w:sz="6" w:space="0" w:color="DDDDDD"/>
              <w:left w:val="single" w:sz="6" w:space="0" w:color="DDDDDD"/>
              <w:bottom w:val="outset" w:sz="2" w:space="0" w:color="auto"/>
              <w:right w:val="outset" w:sz="2" w:space="0" w:color="auto"/>
            </w:tcBorders>
            <w:tcMar>
              <w:top w:w="120" w:type="dxa"/>
              <w:left w:w="120" w:type="dxa"/>
              <w:bottom w:w="120" w:type="dxa"/>
              <w:right w:w="120" w:type="dxa"/>
            </w:tcMar>
          </w:tcPr>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не берите инициативу в разговоре на себя, больше «работайте на прием», позволяйте потенциальному взяткодателю «выговориться», сообщать Вам как можно больше информации;</w:t>
            </w:r>
          </w:p>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доложить о данном факте служебной запиской руководителю управления;</w:t>
            </w:r>
          </w:p>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обратиться с письменным или устным сообщением о готовящемся преступлении в правоохранительные органы.</w:t>
            </w:r>
          </w:p>
        </w:tc>
      </w:tr>
      <w:tr w:rsidR="003658C8" w:rsidRPr="00D4557C" w:rsidTr="006A7625">
        <w:trPr>
          <w:tblCellSpacing w:w="0" w:type="dxa"/>
        </w:trPr>
        <w:tc>
          <w:tcPr>
            <w:tcW w:w="3271" w:type="dxa"/>
            <w:tcBorders>
              <w:top w:val="single" w:sz="6" w:space="0" w:color="DDDDDD"/>
              <w:left w:val="outset" w:sz="2" w:space="0" w:color="auto"/>
              <w:bottom w:val="outset" w:sz="2" w:space="0" w:color="auto"/>
              <w:right w:val="outset" w:sz="2" w:space="0" w:color="auto"/>
            </w:tcBorders>
            <w:shd w:val="clear" w:color="auto" w:fill="F9F9F9"/>
            <w:tcMar>
              <w:top w:w="120" w:type="dxa"/>
              <w:left w:w="120" w:type="dxa"/>
              <w:bottom w:w="120" w:type="dxa"/>
              <w:right w:w="120" w:type="dxa"/>
            </w:tcMar>
          </w:tcPr>
          <w:p w:rsidR="003658C8" w:rsidRPr="00D4557C" w:rsidRDefault="003658C8" w:rsidP="006A7625">
            <w:pPr>
              <w:spacing w:after="0" w:line="270" w:lineRule="atLeast"/>
              <w:textAlignment w:val="baseline"/>
              <w:rPr>
                <w:rFonts w:ascii="Times New Roman" w:hAnsi="Times New Roman"/>
                <w:sz w:val="24"/>
                <w:szCs w:val="24"/>
                <w:lang w:eastAsia="ru-RU"/>
              </w:rPr>
            </w:pPr>
            <w:r w:rsidRPr="00D4557C">
              <w:rPr>
                <w:rFonts w:ascii="Times New Roman" w:hAnsi="Times New Roman"/>
                <w:b/>
                <w:bCs/>
                <w:sz w:val="24"/>
                <w:szCs w:val="24"/>
                <w:bdr w:val="none" w:sz="0" w:space="0" w:color="auto" w:frame="1"/>
                <w:lang w:eastAsia="ru-RU"/>
              </w:rPr>
              <w:t>Угроза жизни и здоровью</w:t>
            </w:r>
          </w:p>
        </w:tc>
        <w:tc>
          <w:tcPr>
            <w:tcW w:w="6772" w:type="dxa"/>
            <w:tcBorders>
              <w:top w:val="single" w:sz="6" w:space="0" w:color="DDDDDD"/>
              <w:left w:val="single" w:sz="6" w:space="0" w:color="DDDDDD"/>
              <w:bottom w:val="outset" w:sz="2" w:space="0" w:color="auto"/>
              <w:right w:val="outset" w:sz="2" w:space="0" w:color="auto"/>
            </w:tcBorders>
            <w:shd w:val="clear" w:color="auto" w:fill="F9F9F9"/>
            <w:tcMar>
              <w:top w:w="120" w:type="dxa"/>
              <w:left w:w="120" w:type="dxa"/>
              <w:bottom w:w="120" w:type="dxa"/>
              <w:right w:w="120" w:type="dxa"/>
            </w:tcMar>
          </w:tcPr>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Если на муниципального служащего оказывается открытое давление или осуществляется угроза его жизни и здоровью или членам его семьи со стороны сотрудников проверяемой организации, либо от других лиц рекомендуется:</w:t>
            </w:r>
          </w:p>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по возможности скрытно включить записывающее устройство;</w:t>
            </w:r>
          </w:p>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с угрожающими держать себя хладнокровно, а если их действия становятся агрессивными, сообщить об угрозах в правоохранительные органы и руководителю, вызвать руководителя проверяемой организации;</w:t>
            </w:r>
          </w:p>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w:t>
            </w:r>
          </w:p>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немедленно доложить о факте угрозы своему руководителю и написать заявление в правоохранительные органы с подробным изложением случившегося;</w:t>
            </w:r>
          </w:p>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в случае поступления угроз по телефону по возможности определить номер телефона, с которого поступил звонок, и записать разговор на диктофон;</w:t>
            </w:r>
          </w:p>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xml:space="preserve">- при получении угроз в письменной форме необходимо </w:t>
            </w:r>
            <w:r w:rsidRPr="00D4557C">
              <w:rPr>
                <w:rFonts w:ascii="Times New Roman" w:hAnsi="Times New Roman"/>
                <w:sz w:val="24"/>
                <w:szCs w:val="24"/>
                <w:lang w:eastAsia="ru-RU"/>
              </w:rPr>
              <w:lastRenderedPageBreak/>
              <w:t>принять меры по сохранению возможных отпечатков пальцев на бумаге (конверте), вложив их в плотно закрываемый полиэтиленовый пакет.</w:t>
            </w:r>
          </w:p>
        </w:tc>
      </w:tr>
      <w:tr w:rsidR="003658C8" w:rsidRPr="00D4557C" w:rsidTr="006A7625">
        <w:trPr>
          <w:tblCellSpacing w:w="0" w:type="dxa"/>
        </w:trPr>
        <w:tc>
          <w:tcPr>
            <w:tcW w:w="3271" w:type="dxa"/>
            <w:tcBorders>
              <w:top w:val="single" w:sz="6" w:space="0" w:color="DDDDDD"/>
              <w:left w:val="outset" w:sz="2" w:space="0" w:color="auto"/>
              <w:bottom w:val="outset" w:sz="2" w:space="0" w:color="auto"/>
              <w:right w:val="outset" w:sz="2" w:space="0" w:color="auto"/>
            </w:tcBorders>
            <w:tcMar>
              <w:top w:w="120" w:type="dxa"/>
              <w:left w:w="120" w:type="dxa"/>
              <w:bottom w:w="120" w:type="dxa"/>
              <w:right w:w="120" w:type="dxa"/>
            </w:tcMar>
          </w:tcPr>
          <w:p w:rsidR="003658C8" w:rsidRPr="00D4557C" w:rsidRDefault="003658C8" w:rsidP="006A7625">
            <w:pPr>
              <w:spacing w:after="0" w:line="270" w:lineRule="atLeast"/>
              <w:textAlignment w:val="baseline"/>
              <w:rPr>
                <w:rFonts w:ascii="Times New Roman" w:hAnsi="Times New Roman"/>
                <w:sz w:val="24"/>
                <w:szCs w:val="24"/>
                <w:lang w:eastAsia="ru-RU"/>
              </w:rPr>
            </w:pPr>
            <w:r w:rsidRPr="00D4557C">
              <w:rPr>
                <w:rFonts w:ascii="Times New Roman" w:hAnsi="Times New Roman"/>
                <w:b/>
                <w:bCs/>
                <w:sz w:val="24"/>
                <w:szCs w:val="24"/>
                <w:bdr w:val="none" w:sz="0" w:space="0" w:color="auto" w:frame="1"/>
                <w:lang w:eastAsia="ru-RU"/>
              </w:rPr>
              <w:lastRenderedPageBreak/>
              <w:t>Конфликты интересов</w:t>
            </w:r>
          </w:p>
        </w:tc>
        <w:tc>
          <w:tcPr>
            <w:tcW w:w="6772" w:type="dxa"/>
            <w:tcBorders>
              <w:top w:val="single" w:sz="6" w:space="0" w:color="DDDDDD"/>
              <w:left w:val="single" w:sz="6" w:space="0" w:color="DDDDDD"/>
              <w:bottom w:val="outset" w:sz="2" w:space="0" w:color="auto"/>
              <w:right w:val="outset" w:sz="2" w:space="0" w:color="auto"/>
            </w:tcBorders>
            <w:tcMar>
              <w:top w:w="120" w:type="dxa"/>
              <w:left w:w="120" w:type="dxa"/>
              <w:bottom w:w="120" w:type="dxa"/>
              <w:right w:w="120" w:type="dxa"/>
            </w:tcMar>
          </w:tcPr>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внимательно относиться к любой возможности конфликта интересов;</w:t>
            </w:r>
          </w:p>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принять меры по предотвращению конфликта интересов;</w:t>
            </w:r>
          </w:p>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сообщить непосредственному руководителю о любом реальном или потенциальном конфликте интересов;</w:t>
            </w:r>
          </w:p>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принять меры по преодолению возникшего конфликта интересов самостоятельно или по согласованию с руководителем;</w:t>
            </w:r>
          </w:p>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подчиниться решению по предотвращению или преодолению конфликта интересов.</w:t>
            </w:r>
          </w:p>
        </w:tc>
      </w:tr>
      <w:tr w:rsidR="003658C8" w:rsidRPr="00D4557C" w:rsidTr="006A7625">
        <w:trPr>
          <w:tblCellSpacing w:w="0" w:type="dxa"/>
        </w:trPr>
        <w:tc>
          <w:tcPr>
            <w:tcW w:w="3271" w:type="dxa"/>
            <w:tcBorders>
              <w:top w:val="single" w:sz="6" w:space="0" w:color="DDDDDD"/>
              <w:left w:val="outset" w:sz="2" w:space="0" w:color="auto"/>
              <w:bottom w:val="outset" w:sz="2" w:space="0" w:color="auto"/>
              <w:right w:val="outset" w:sz="2" w:space="0" w:color="auto"/>
            </w:tcBorders>
            <w:shd w:val="clear" w:color="auto" w:fill="F9F9F9"/>
            <w:tcMar>
              <w:top w:w="120" w:type="dxa"/>
              <w:left w:w="120" w:type="dxa"/>
              <w:bottom w:w="120" w:type="dxa"/>
              <w:right w:w="120" w:type="dxa"/>
            </w:tcMar>
          </w:tcPr>
          <w:p w:rsidR="003658C8" w:rsidRPr="00D4557C" w:rsidRDefault="003658C8" w:rsidP="006A7625">
            <w:pPr>
              <w:spacing w:after="0" w:line="270" w:lineRule="atLeast"/>
              <w:textAlignment w:val="baseline"/>
              <w:rPr>
                <w:rFonts w:ascii="Times New Roman" w:hAnsi="Times New Roman"/>
                <w:sz w:val="24"/>
                <w:szCs w:val="24"/>
                <w:lang w:eastAsia="ru-RU"/>
              </w:rPr>
            </w:pPr>
            <w:r w:rsidRPr="00D4557C">
              <w:rPr>
                <w:rFonts w:ascii="Times New Roman" w:hAnsi="Times New Roman"/>
                <w:b/>
                <w:bCs/>
                <w:sz w:val="24"/>
                <w:szCs w:val="24"/>
                <w:bdr w:val="none" w:sz="0" w:space="0" w:color="auto" w:frame="1"/>
                <w:lang w:eastAsia="ru-RU"/>
              </w:rPr>
              <w:t>Интересы вне муниципальной службы</w:t>
            </w:r>
          </w:p>
        </w:tc>
        <w:tc>
          <w:tcPr>
            <w:tcW w:w="6772" w:type="dxa"/>
            <w:tcBorders>
              <w:top w:val="single" w:sz="6" w:space="0" w:color="DDDDDD"/>
              <w:left w:val="single" w:sz="6" w:space="0" w:color="DDDDDD"/>
              <w:bottom w:val="outset" w:sz="2" w:space="0" w:color="auto"/>
              <w:right w:val="outset" w:sz="2" w:space="0" w:color="auto"/>
            </w:tcBorders>
            <w:shd w:val="clear" w:color="auto" w:fill="F9F9F9"/>
            <w:tcMar>
              <w:top w:w="120" w:type="dxa"/>
              <w:left w:w="120" w:type="dxa"/>
              <w:bottom w:w="120" w:type="dxa"/>
              <w:right w:w="120" w:type="dxa"/>
            </w:tcMar>
          </w:tcPr>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муниципальный служащий не должен добиваться возможности осуществлять деятельность (возмездно или безвозмездно), занимать должность, несовместимые в соответствии с законодательством о муниципальной службе, а также осуществлять разрешенную деятельность, занимать должности, если они могут привести к конфликту интересов;</w:t>
            </w:r>
          </w:p>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муниципальный служащий обязан, прежде чем соглашаться на замещение каких бы то ни было должностей вне муниципальной службы, согласовать этот вопрос со своим непосредственным руководителем.</w:t>
            </w:r>
          </w:p>
        </w:tc>
      </w:tr>
      <w:tr w:rsidR="003658C8" w:rsidRPr="00D4557C" w:rsidTr="006A7625">
        <w:trPr>
          <w:tblCellSpacing w:w="0" w:type="dxa"/>
        </w:trPr>
        <w:tc>
          <w:tcPr>
            <w:tcW w:w="3271" w:type="dxa"/>
            <w:tcBorders>
              <w:top w:val="single" w:sz="6" w:space="0" w:color="DDDDDD"/>
              <w:left w:val="outset" w:sz="2" w:space="0" w:color="auto"/>
              <w:bottom w:val="outset" w:sz="2" w:space="0" w:color="auto"/>
              <w:right w:val="outset" w:sz="2" w:space="0" w:color="auto"/>
            </w:tcBorders>
            <w:tcMar>
              <w:top w:w="120" w:type="dxa"/>
              <w:left w:w="120" w:type="dxa"/>
              <w:bottom w:w="120" w:type="dxa"/>
              <w:right w:w="120" w:type="dxa"/>
            </w:tcMar>
          </w:tcPr>
          <w:p w:rsidR="003658C8" w:rsidRPr="00D4557C" w:rsidRDefault="003658C8" w:rsidP="006A7625">
            <w:pPr>
              <w:spacing w:after="0" w:line="270" w:lineRule="atLeast"/>
              <w:textAlignment w:val="baseline"/>
              <w:rPr>
                <w:rFonts w:ascii="Times New Roman" w:hAnsi="Times New Roman"/>
                <w:sz w:val="24"/>
                <w:szCs w:val="24"/>
                <w:lang w:eastAsia="ru-RU"/>
              </w:rPr>
            </w:pPr>
            <w:r w:rsidRPr="00D4557C">
              <w:rPr>
                <w:rFonts w:ascii="Times New Roman" w:hAnsi="Times New Roman"/>
                <w:b/>
                <w:bCs/>
                <w:sz w:val="24"/>
                <w:szCs w:val="24"/>
                <w:bdr w:val="none" w:sz="0" w:space="0" w:color="auto" w:frame="1"/>
                <w:lang w:eastAsia="ru-RU"/>
              </w:rPr>
              <w:t>Подарки</w:t>
            </w:r>
          </w:p>
        </w:tc>
        <w:tc>
          <w:tcPr>
            <w:tcW w:w="6772" w:type="dxa"/>
            <w:tcBorders>
              <w:top w:val="single" w:sz="6" w:space="0" w:color="DDDDDD"/>
              <w:left w:val="single" w:sz="6" w:space="0" w:color="DDDDDD"/>
              <w:bottom w:val="outset" w:sz="2" w:space="0" w:color="auto"/>
              <w:right w:val="outset" w:sz="2" w:space="0" w:color="auto"/>
            </w:tcBorders>
            <w:tcMar>
              <w:top w:w="120" w:type="dxa"/>
              <w:left w:w="120" w:type="dxa"/>
              <w:bottom w:w="120" w:type="dxa"/>
              <w:right w:w="120" w:type="dxa"/>
            </w:tcMar>
          </w:tcPr>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муниципальный служащий не должен ни просить, ни принимать подарки (услуги, приглашения и любые другие выгоды), предназначенные для него или для членов его семьи, родственников, а также для лиц или организаций, с которыми муниципальный служащий имеет или имел отношения, способные повлиять или создать видимость влияния на его беспристрастность, стать вознаграждением или создать видимость вознаграждения, имеющего отношение к выполненным служебным обязанностям;</w:t>
            </w:r>
          </w:p>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обычное гостеприимство и личные подарки в допускаемых федеральными законами формах и размерах также не должны создавать конфликт интересов или его видимость;</w:t>
            </w:r>
          </w:p>
          <w:p w:rsidR="003658C8" w:rsidRPr="00D4557C" w:rsidRDefault="003658C8" w:rsidP="006A7625">
            <w:pPr>
              <w:spacing w:after="0"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муниципальный служащий </w:t>
            </w:r>
            <w:r w:rsidRPr="00D4557C">
              <w:rPr>
                <w:rFonts w:ascii="Times New Roman" w:hAnsi="Times New Roman"/>
                <w:b/>
                <w:bCs/>
                <w:sz w:val="24"/>
                <w:szCs w:val="24"/>
                <w:bdr w:val="none" w:sz="0" w:space="0" w:color="auto" w:frame="1"/>
                <w:lang w:eastAsia="ru-RU"/>
              </w:rPr>
              <w:t>может принимать</w:t>
            </w:r>
            <w:r w:rsidRPr="00D4557C">
              <w:rPr>
                <w:rFonts w:ascii="Times New Roman" w:hAnsi="Times New Roman"/>
                <w:sz w:val="24"/>
                <w:szCs w:val="24"/>
                <w:lang w:eastAsia="ru-RU"/>
              </w:rPr>
              <w:t> подарки как частное лицо т.е. не в связи с должностным положением или в связи с исполнением должностных обязанностей.</w:t>
            </w:r>
          </w:p>
        </w:tc>
      </w:tr>
      <w:tr w:rsidR="003658C8" w:rsidRPr="00D4557C" w:rsidTr="006A7625">
        <w:trPr>
          <w:tblCellSpacing w:w="0" w:type="dxa"/>
        </w:trPr>
        <w:tc>
          <w:tcPr>
            <w:tcW w:w="3271" w:type="dxa"/>
            <w:tcBorders>
              <w:top w:val="single" w:sz="6" w:space="0" w:color="DDDDDD"/>
              <w:left w:val="outset" w:sz="2" w:space="0" w:color="auto"/>
              <w:bottom w:val="outset" w:sz="2" w:space="0" w:color="auto"/>
              <w:right w:val="outset" w:sz="2" w:space="0" w:color="auto"/>
            </w:tcBorders>
            <w:shd w:val="clear" w:color="auto" w:fill="F9F9F9"/>
            <w:tcMar>
              <w:top w:w="120" w:type="dxa"/>
              <w:left w:w="120" w:type="dxa"/>
              <w:bottom w:w="120" w:type="dxa"/>
              <w:right w:w="120" w:type="dxa"/>
            </w:tcMar>
          </w:tcPr>
          <w:p w:rsidR="003658C8" w:rsidRPr="00D4557C" w:rsidRDefault="003658C8" w:rsidP="006A7625">
            <w:pPr>
              <w:spacing w:after="0" w:line="270" w:lineRule="atLeast"/>
              <w:textAlignment w:val="baseline"/>
              <w:rPr>
                <w:rFonts w:ascii="Times New Roman" w:hAnsi="Times New Roman"/>
                <w:sz w:val="24"/>
                <w:szCs w:val="24"/>
                <w:lang w:eastAsia="ru-RU"/>
              </w:rPr>
            </w:pPr>
            <w:r w:rsidRPr="00D4557C">
              <w:rPr>
                <w:rFonts w:ascii="Times New Roman" w:hAnsi="Times New Roman"/>
                <w:b/>
                <w:bCs/>
                <w:sz w:val="24"/>
                <w:szCs w:val="24"/>
                <w:bdr w:val="none" w:sz="0" w:space="0" w:color="auto" w:frame="1"/>
                <w:lang w:eastAsia="ru-RU"/>
              </w:rPr>
              <w:t>Отношение к ненадлежащей выгоде</w:t>
            </w:r>
          </w:p>
        </w:tc>
        <w:tc>
          <w:tcPr>
            <w:tcW w:w="6772" w:type="dxa"/>
            <w:tcBorders>
              <w:top w:val="single" w:sz="6" w:space="0" w:color="DDDDDD"/>
              <w:left w:val="single" w:sz="6" w:space="0" w:color="DDDDDD"/>
              <w:bottom w:val="outset" w:sz="2" w:space="0" w:color="auto"/>
              <w:right w:val="outset" w:sz="2" w:space="0" w:color="auto"/>
            </w:tcBorders>
            <w:shd w:val="clear" w:color="auto" w:fill="F9F9F9"/>
            <w:tcMar>
              <w:top w:w="120" w:type="dxa"/>
              <w:left w:w="120" w:type="dxa"/>
              <w:bottom w:w="120" w:type="dxa"/>
              <w:right w:w="120" w:type="dxa"/>
            </w:tcMar>
          </w:tcPr>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Если муниципальному служащему предлагается ненадлежащая выгода, то с целью обеспечения своей безопасности он обязан принять следующие меры:</w:t>
            </w:r>
          </w:p>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отказаться от ненадлежащей выгоды;</w:t>
            </w:r>
          </w:p>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lastRenderedPageBreak/>
              <w:t>- избегать длительных контактов, связанных с предложением ненадлежащей выгоды;</w:t>
            </w:r>
          </w:p>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в случае если ненадлежащую выгоду нельзя ни отклонить, ни возвратить отправителю, она должна быть передана соответствующим органам;</w:t>
            </w:r>
          </w:p>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довести факт предложения ненадлежащей выгоды до сведения непосредственного руководителя;</w:t>
            </w:r>
          </w:p>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продолжить работу в обычном порядке, в особенности с делом, в связи с которым была предложена ненадлежащая выгода.</w:t>
            </w:r>
          </w:p>
        </w:tc>
      </w:tr>
      <w:tr w:rsidR="003658C8" w:rsidRPr="00D4557C" w:rsidTr="006A7625">
        <w:trPr>
          <w:tblCellSpacing w:w="0" w:type="dxa"/>
        </w:trPr>
        <w:tc>
          <w:tcPr>
            <w:tcW w:w="3271" w:type="dxa"/>
            <w:tcBorders>
              <w:top w:val="single" w:sz="6" w:space="0" w:color="DDDDDD"/>
              <w:left w:val="outset" w:sz="2" w:space="0" w:color="auto"/>
              <w:bottom w:val="outset" w:sz="2" w:space="0" w:color="auto"/>
              <w:right w:val="outset" w:sz="2" w:space="0" w:color="auto"/>
            </w:tcBorders>
            <w:tcMar>
              <w:top w:w="120" w:type="dxa"/>
              <w:left w:w="120" w:type="dxa"/>
              <w:bottom w:w="120" w:type="dxa"/>
              <w:right w:w="120" w:type="dxa"/>
            </w:tcMar>
          </w:tcPr>
          <w:p w:rsidR="003658C8" w:rsidRPr="00D4557C" w:rsidRDefault="003658C8" w:rsidP="006A7625">
            <w:pPr>
              <w:spacing w:after="0" w:line="270" w:lineRule="atLeast"/>
              <w:textAlignment w:val="baseline"/>
              <w:rPr>
                <w:rFonts w:ascii="Times New Roman" w:hAnsi="Times New Roman"/>
                <w:sz w:val="24"/>
                <w:szCs w:val="24"/>
                <w:lang w:eastAsia="ru-RU"/>
              </w:rPr>
            </w:pPr>
            <w:r w:rsidRPr="00D4557C">
              <w:rPr>
                <w:rFonts w:ascii="Times New Roman" w:hAnsi="Times New Roman"/>
                <w:b/>
                <w:bCs/>
                <w:sz w:val="24"/>
                <w:szCs w:val="24"/>
                <w:bdr w:val="none" w:sz="0" w:space="0" w:color="auto" w:frame="1"/>
                <w:lang w:eastAsia="ru-RU"/>
              </w:rPr>
              <w:lastRenderedPageBreak/>
              <w:t>Уязвимость муниципального служащего</w:t>
            </w:r>
          </w:p>
        </w:tc>
        <w:tc>
          <w:tcPr>
            <w:tcW w:w="6772" w:type="dxa"/>
            <w:tcBorders>
              <w:top w:val="single" w:sz="6" w:space="0" w:color="DDDDDD"/>
              <w:left w:val="single" w:sz="6" w:space="0" w:color="DDDDDD"/>
              <w:bottom w:val="outset" w:sz="2" w:space="0" w:color="auto"/>
              <w:right w:val="outset" w:sz="2" w:space="0" w:color="auto"/>
            </w:tcBorders>
            <w:tcMar>
              <w:top w:w="120" w:type="dxa"/>
              <w:left w:w="120" w:type="dxa"/>
              <w:bottom w:w="120" w:type="dxa"/>
              <w:right w:w="120" w:type="dxa"/>
            </w:tcMar>
          </w:tcPr>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муниципальный служащий в своем поведении не должен допускать возникновения или создания ситуаций или их видимости, которые могут вынудить его оказать взамен служебного положения услугу или предпочтение другому лицу или организации.</w:t>
            </w:r>
          </w:p>
        </w:tc>
      </w:tr>
      <w:tr w:rsidR="003658C8" w:rsidRPr="00D4557C" w:rsidTr="006A7625">
        <w:trPr>
          <w:tblCellSpacing w:w="0" w:type="dxa"/>
        </w:trPr>
        <w:tc>
          <w:tcPr>
            <w:tcW w:w="3271" w:type="dxa"/>
            <w:tcBorders>
              <w:top w:val="single" w:sz="6" w:space="0" w:color="DDDDDD"/>
              <w:left w:val="outset" w:sz="2" w:space="0" w:color="auto"/>
              <w:bottom w:val="outset" w:sz="2" w:space="0" w:color="auto"/>
              <w:right w:val="outset" w:sz="2" w:space="0" w:color="auto"/>
            </w:tcBorders>
            <w:shd w:val="clear" w:color="auto" w:fill="F9F9F9"/>
            <w:tcMar>
              <w:top w:w="120" w:type="dxa"/>
              <w:left w:w="120" w:type="dxa"/>
              <w:bottom w:w="120" w:type="dxa"/>
              <w:right w:w="120" w:type="dxa"/>
            </w:tcMar>
          </w:tcPr>
          <w:p w:rsidR="003658C8" w:rsidRPr="00D4557C" w:rsidRDefault="003658C8" w:rsidP="006A7625">
            <w:pPr>
              <w:spacing w:after="0" w:line="270" w:lineRule="atLeast"/>
              <w:textAlignment w:val="baseline"/>
              <w:rPr>
                <w:rFonts w:ascii="Times New Roman" w:hAnsi="Times New Roman"/>
                <w:sz w:val="24"/>
                <w:szCs w:val="24"/>
                <w:lang w:eastAsia="ru-RU"/>
              </w:rPr>
            </w:pPr>
            <w:r w:rsidRPr="00D4557C">
              <w:rPr>
                <w:rFonts w:ascii="Times New Roman" w:hAnsi="Times New Roman"/>
                <w:b/>
                <w:bCs/>
                <w:sz w:val="24"/>
                <w:szCs w:val="24"/>
                <w:bdr w:val="none" w:sz="0" w:space="0" w:color="auto" w:frame="1"/>
                <w:lang w:eastAsia="ru-RU"/>
              </w:rPr>
              <w:t>Злоупотребление служебным положением</w:t>
            </w:r>
          </w:p>
        </w:tc>
        <w:tc>
          <w:tcPr>
            <w:tcW w:w="6772" w:type="dxa"/>
            <w:tcBorders>
              <w:top w:val="single" w:sz="6" w:space="0" w:color="DDDDDD"/>
              <w:left w:val="single" w:sz="6" w:space="0" w:color="DDDDDD"/>
              <w:bottom w:val="outset" w:sz="2" w:space="0" w:color="auto"/>
              <w:right w:val="outset" w:sz="2" w:space="0" w:color="auto"/>
            </w:tcBorders>
            <w:shd w:val="clear" w:color="auto" w:fill="F9F9F9"/>
            <w:tcMar>
              <w:top w:w="120" w:type="dxa"/>
              <w:left w:w="120" w:type="dxa"/>
              <w:bottom w:w="120" w:type="dxa"/>
              <w:right w:w="120" w:type="dxa"/>
            </w:tcMar>
          </w:tcPr>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муниципальный служащий не должен предлагать никаких услуг, оказания предпочтения или иных выгод, каким-либо образом, связанных с его положением в качестве муниципального служащего, если у него нет на это законного основания;</w:t>
            </w:r>
          </w:p>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муниципальный служащий не должен пытаться влиять в своих интересах на какое бы то ни было лицо или организацию, в том числе и на других муниципальных служащих, пользуясь своим служебным положением или предлагая им ненадлежащую выгоду.</w:t>
            </w:r>
          </w:p>
        </w:tc>
      </w:tr>
      <w:tr w:rsidR="003658C8" w:rsidRPr="00D4557C" w:rsidTr="006A7625">
        <w:trPr>
          <w:tblCellSpacing w:w="0" w:type="dxa"/>
        </w:trPr>
        <w:tc>
          <w:tcPr>
            <w:tcW w:w="3271" w:type="dxa"/>
            <w:tcBorders>
              <w:top w:val="single" w:sz="6" w:space="0" w:color="DDDDDD"/>
              <w:left w:val="outset" w:sz="2" w:space="0" w:color="auto"/>
              <w:bottom w:val="outset" w:sz="2" w:space="0" w:color="auto"/>
              <w:right w:val="outset" w:sz="2" w:space="0" w:color="auto"/>
            </w:tcBorders>
            <w:tcMar>
              <w:top w:w="120" w:type="dxa"/>
              <w:left w:w="120" w:type="dxa"/>
              <w:bottom w:w="120" w:type="dxa"/>
              <w:right w:w="120" w:type="dxa"/>
            </w:tcMar>
          </w:tcPr>
          <w:p w:rsidR="003658C8" w:rsidRPr="00D4557C" w:rsidRDefault="003658C8" w:rsidP="006A7625">
            <w:pPr>
              <w:spacing w:after="0" w:line="270" w:lineRule="atLeast"/>
              <w:textAlignment w:val="baseline"/>
              <w:rPr>
                <w:rFonts w:ascii="Times New Roman" w:hAnsi="Times New Roman"/>
                <w:sz w:val="24"/>
                <w:szCs w:val="24"/>
                <w:lang w:eastAsia="ru-RU"/>
              </w:rPr>
            </w:pPr>
            <w:r w:rsidRPr="00D4557C">
              <w:rPr>
                <w:rFonts w:ascii="Times New Roman" w:hAnsi="Times New Roman"/>
                <w:b/>
                <w:bCs/>
                <w:sz w:val="24"/>
                <w:szCs w:val="24"/>
                <w:bdr w:val="none" w:sz="0" w:space="0" w:color="auto" w:frame="1"/>
                <w:lang w:eastAsia="ru-RU"/>
              </w:rPr>
              <w:t>Использование информации</w:t>
            </w:r>
          </w:p>
        </w:tc>
        <w:tc>
          <w:tcPr>
            <w:tcW w:w="6772" w:type="dxa"/>
            <w:tcBorders>
              <w:top w:val="single" w:sz="6" w:space="0" w:color="DDDDDD"/>
              <w:left w:val="single" w:sz="6" w:space="0" w:color="DDDDDD"/>
              <w:bottom w:val="outset" w:sz="2" w:space="0" w:color="auto"/>
              <w:right w:val="outset" w:sz="2" w:space="0" w:color="auto"/>
            </w:tcBorders>
            <w:tcMar>
              <w:top w:w="120" w:type="dxa"/>
              <w:left w:w="120" w:type="dxa"/>
              <w:bottom w:w="120" w:type="dxa"/>
              <w:right w:w="120" w:type="dxa"/>
            </w:tcMar>
          </w:tcPr>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муниципальный служащий может сообщить и использовать служебную информацию только при соблюдении действующих в муниципальном органе норм и требований, принятых в соответствии с федеральными законами;</w:t>
            </w:r>
          </w:p>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муниципальный служащий обязан принимать соответствующие меры для обеспечения гарантии безопасности и конфиденциальности или (и) которая стала известна ему в связи с исполнением служебных обязанностей;</w:t>
            </w:r>
          </w:p>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муниципальный служащий не должен стремиться получить доступ к служебной информации, не относящейся к его компетенции;</w:t>
            </w:r>
          </w:p>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муниципальный служащий не должен использовать не по назначению информацию, которую он может получить при исполнении своих служебных обязанностей или в связи с ними;</w:t>
            </w:r>
          </w:p>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муниципальный служащий не должен задерживать официальную информацию, которая может или должна быть предана гласности.</w:t>
            </w:r>
          </w:p>
        </w:tc>
      </w:tr>
      <w:tr w:rsidR="003658C8" w:rsidRPr="00D4557C" w:rsidTr="006A7625">
        <w:trPr>
          <w:tblCellSpacing w:w="0" w:type="dxa"/>
        </w:trPr>
        <w:tc>
          <w:tcPr>
            <w:tcW w:w="3271" w:type="dxa"/>
            <w:tcBorders>
              <w:top w:val="single" w:sz="6" w:space="0" w:color="DDDDDD"/>
              <w:left w:val="outset" w:sz="2" w:space="0" w:color="auto"/>
              <w:bottom w:val="outset" w:sz="2" w:space="0" w:color="auto"/>
              <w:right w:val="outset" w:sz="2" w:space="0" w:color="auto"/>
            </w:tcBorders>
            <w:shd w:val="clear" w:color="auto" w:fill="F4F4F4"/>
            <w:tcMar>
              <w:top w:w="120" w:type="dxa"/>
              <w:left w:w="120" w:type="dxa"/>
              <w:bottom w:w="120" w:type="dxa"/>
              <w:right w:w="120" w:type="dxa"/>
            </w:tcMar>
          </w:tcPr>
          <w:p w:rsidR="003658C8" w:rsidRPr="00D4557C" w:rsidRDefault="003658C8" w:rsidP="006A7625">
            <w:pPr>
              <w:spacing w:after="0" w:line="270" w:lineRule="atLeast"/>
              <w:textAlignment w:val="baseline"/>
              <w:rPr>
                <w:rFonts w:ascii="Times New Roman" w:hAnsi="Times New Roman"/>
                <w:sz w:val="24"/>
                <w:szCs w:val="24"/>
                <w:lang w:eastAsia="ru-RU"/>
              </w:rPr>
            </w:pPr>
            <w:r w:rsidRPr="00D4557C">
              <w:rPr>
                <w:rFonts w:ascii="Times New Roman" w:hAnsi="Times New Roman"/>
                <w:b/>
                <w:bCs/>
                <w:sz w:val="24"/>
                <w:szCs w:val="24"/>
                <w:bdr w:val="none" w:sz="0" w:space="0" w:color="auto" w:frame="1"/>
                <w:lang w:eastAsia="ru-RU"/>
              </w:rPr>
              <w:lastRenderedPageBreak/>
              <w:t>Интересы после прекращения муниципальной службы</w:t>
            </w:r>
          </w:p>
        </w:tc>
        <w:tc>
          <w:tcPr>
            <w:tcW w:w="6772" w:type="dxa"/>
            <w:tcBorders>
              <w:top w:val="single" w:sz="6" w:space="0" w:color="DDDDDD"/>
              <w:left w:val="single" w:sz="6" w:space="0" w:color="DDDDDD"/>
              <w:bottom w:val="outset" w:sz="2" w:space="0" w:color="auto"/>
              <w:right w:val="outset" w:sz="2" w:space="0" w:color="auto"/>
            </w:tcBorders>
            <w:shd w:val="clear" w:color="auto" w:fill="F4F4F4"/>
            <w:tcMar>
              <w:top w:w="120" w:type="dxa"/>
              <w:left w:w="120" w:type="dxa"/>
              <w:bottom w:w="120" w:type="dxa"/>
              <w:right w:w="120" w:type="dxa"/>
            </w:tcMar>
          </w:tcPr>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муниципальный служащий не должен использовать свое нахождение на муниципальной службе для получения предложений работы после ее завершения;</w:t>
            </w:r>
          </w:p>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муниципальный служащий не должен допускать, чтобы перспектива другой работы способствовала реальному или потенциальному конфликту интересов, и в этой связи</w:t>
            </w:r>
          </w:p>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обязан:</w:t>
            </w:r>
          </w:p>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1. незамедлительно доложить непосредственному руководителю о любом конкретном предложении работы</w:t>
            </w:r>
          </w:p>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после завершения муниципальной службы, которое может привести к конфликту интересов, и принять согласованное решение о совместимости предложения с дальнейшим прохождением муниципальной службы;</w:t>
            </w:r>
          </w:p>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2. сообщить руководителю о своем согласии на предложение работы и принять меры к недопущению возникновения конфликта интересов;</w:t>
            </w:r>
          </w:p>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3. бывший муниципальный служащий не должен действовать от имени, какого бы то было лица или организации в деле, по которому он действовал или консультировал от имени муниципальной службы, что дало бы дополнительные преимущества этому лицу или этой организации;</w:t>
            </w:r>
          </w:p>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4. бывший муниципальный служащий не должен использовать или распространять конфиденциальную информацию, полученную им в качестве муниципального служащего, кроме случаев специального разрешения на ее использование в соответствии с законодательством.</w:t>
            </w:r>
          </w:p>
        </w:tc>
      </w:tr>
      <w:tr w:rsidR="003658C8" w:rsidRPr="00D4557C" w:rsidTr="006A7625">
        <w:trPr>
          <w:tblCellSpacing w:w="0" w:type="dxa"/>
        </w:trPr>
        <w:tc>
          <w:tcPr>
            <w:tcW w:w="3271" w:type="dxa"/>
            <w:tcBorders>
              <w:top w:val="single" w:sz="6" w:space="0" w:color="DDDDDD"/>
              <w:left w:val="outset" w:sz="2" w:space="0" w:color="auto"/>
              <w:bottom w:val="outset" w:sz="2" w:space="0" w:color="auto"/>
              <w:right w:val="outset" w:sz="2" w:space="0" w:color="auto"/>
            </w:tcBorders>
            <w:tcMar>
              <w:top w:w="120" w:type="dxa"/>
              <w:left w:w="120" w:type="dxa"/>
              <w:bottom w:w="120" w:type="dxa"/>
              <w:right w:w="120" w:type="dxa"/>
            </w:tcMar>
          </w:tcPr>
          <w:p w:rsidR="003658C8" w:rsidRPr="00D4557C" w:rsidRDefault="003658C8" w:rsidP="006A7625">
            <w:pPr>
              <w:spacing w:after="0" w:line="270" w:lineRule="atLeast"/>
              <w:textAlignment w:val="baseline"/>
              <w:rPr>
                <w:rFonts w:ascii="Times New Roman" w:hAnsi="Times New Roman"/>
                <w:sz w:val="24"/>
                <w:szCs w:val="24"/>
                <w:lang w:eastAsia="ru-RU"/>
              </w:rPr>
            </w:pPr>
            <w:r w:rsidRPr="00D4557C">
              <w:rPr>
                <w:rFonts w:ascii="Times New Roman" w:hAnsi="Times New Roman"/>
                <w:b/>
                <w:bCs/>
                <w:sz w:val="24"/>
                <w:szCs w:val="24"/>
                <w:bdr w:val="none" w:sz="0" w:space="0" w:color="auto" w:frame="1"/>
                <w:lang w:eastAsia="ru-RU"/>
              </w:rPr>
              <w:t>Отношения с бывшими муниципальными служащими</w:t>
            </w:r>
          </w:p>
        </w:tc>
        <w:tc>
          <w:tcPr>
            <w:tcW w:w="6772" w:type="dxa"/>
            <w:tcBorders>
              <w:top w:val="single" w:sz="6" w:space="0" w:color="DDDDDD"/>
              <w:left w:val="single" w:sz="6" w:space="0" w:color="DDDDDD"/>
              <w:bottom w:val="outset" w:sz="2" w:space="0" w:color="auto"/>
              <w:right w:val="outset" w:sz="2" w:space="0" w:color="auto"/>
            </w:tcBorders>
            <w:tcMar>
              <w:top w:w="120" w:type="dxa"/>
              <w:left w:w="120" w:type="dxa"/>
              <w:bottom w:w="120" w:type="dxa"/>
              <w:right w:w="120" w:type="dxa"/>
            </w:tcMar>
          </w:tcPr>
          <w:p w:rsidR="003658C8" w:rsidRPr="00D4557C" w:rsidRDefault="003658C8" w:rsidP="006A7625">
            <w:pPr>
              <w:spacing w:after="135" w:line="270" w:lineRule="atLeast"/>
              <w:jc w:val="both"/>
              <w:textAlignment w:val="baseline"/>
              <w:rPr>
                <w:rFonts w:ascii="Times New Roman" w:hAnsi="Times New Roman"/>
                <w:sz w:val="24"/>
                <w:szCs w:val="24"/>
                <w:lang w:eastAsia="ru-RU"/>
              </w:rPr>
            </w:pPr>
            <w:r w:rsidRPr="00D4557C">
              <w:rPr>
                <w:rFonts w:ascii="Times New Roman" w:hAnsi="Times New Roman"/>
                <w:sz w:val="24"/>
                <w:szCs w:val="24"/>
                <w:lang w:eastAsia="ru-RU"/>
              </w:rPr>
              <w:t>- муниципальный служащий не должен оказывать особое внимание бывшим муниципальным служащим и предоставлять им доступ в муниципальный орган, если это может создать конфликт интересов.</w:t>
            </w:r>
          </w:p>
        </w:tc>
      </w:tr>
    </w:tbl>
    <w:p w:rsidR="003658C8" w:rsidRPr="00D4557C" w:rsidRDefault="003658C8">
      <w:pPr>
        <w:rPr>
          <w:rFonts w:ascii="Times New Roman" w:hAnsi="Times New Roman"/>
          <w:sz w:val="24"/>
          <w:szCs w:val="24"/>
        </w:rPr>
      </w:pPr>
    </w:p>
    <w:sectPr w:rsidR="003658C8" w:rsidRPr="00D4557C" w:rsidSect="00CD4E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088F"/>
    <w:multiLevelType w:val="multilevel"/>
    <w:tmpl w:val="F184E0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730282F"/>
    <w:multiLevelType w:val="multilevel"/>
    <w:tmpl w:val="852C8D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F4F180E"/>
    <w:multiLevelType w:val="multilevel"/>
    <w:tmpl w:val="159EA0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A7625"/>
    <w:rsid w:val="003658C8"/>
    <w:rsid w:val="00514BFB"/>
    <w:rsid w:val="006A7625"/>
    <w:rsid w:val="00990F2D"/>
    <w:rsid w:val="00B331CD"/>
    <w:rsid w:val="00C460F9"/>
    <w:rsid w:val="00CD4E75"/>
    <w:rsid w:val="00D01E76"/>
    <w:rsid w:val="00D4557C"/>
    <w:rsid w:val="00DF4DC9"/>
    <w:rsid w:val="00E55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BFB"/>
    <w:pPr>
      <w:spacing w:after="200" w:line="276" w:lineRule="auto"/>
    </w:pPr>
    <w:rPr>
      <w:lang w:eastAsia="en-US"/>
    </w:rPr>
  </w:style>
  <w:style w:type="paragraph" w:styleId="1">
    <w:name w:val="heading 1"/>
    <w:basedOn w:val="a"/>
    <w:next w:val="a"/>
    <w:link w:val="10"/>
    <w:uiPriority w:val="99"/>
    <w:qFormat/>
    <w:rsid w:val="00514BF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514BF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514BFB"/>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4BFB"/>
    <w:rPr>
      <w:rFonts w:ascii="Cambria" w:hAnsi="Cambria" w:cs="Times New Roman"/>
      <w:b/>
      <w:bCs/>
      <w:color w:val="365F91"/>
      <w:sz w:val="28"/>
      <w:szCs w:val="28"/>
    </w:rPr>
  </w:style>
  <w:style w:type="character" w:customStyle="1" w:styleId="20">
    <w:name w:val="Заголовок 2 Знак"/>
    <w:basedOn w:val="a0"/>
    <w:link w:val="2"/>
    <w:uiPriority w:val="99"/>
    <w:locked/>
    <w:rsid w:val="00514BFB"/>
    <w:rPr>
      <w:rFonts w:ascii="Cambria" w:hAnsi="Cambria" w:cs="Times New Roman"/>
      <w:b/>
      <w:bCs/>
      <w:color w:val="4F81BD"/>
      <w:sz w:val="26"/>
      <w:szCs w:val="26"/>
    </w:rPr>
  </w:style>
  <w:style w:type="character" w:customStyle="1" w:styleId="30">
    <w:name w:val="Заголовок 3 Знак"/>
    <w:basedOn w:val="a0"/>
    <w:link w:val="3"/>
    <w:uiPriority w:val="99"/>
    <w:locked/>
    <w:rsid w:val="00514BFB"/>
    <w:rPr>
      <w:rFonts w:ascii="Cambria" w:hAnsi="Cambria" w:cs="Times New Roman"/>
      <w:b/>
      <w:bCs/>
      <w:color w:val="4F81BD"/>
    </w:rPr>
  </w:style>
  <w:style w:type="paragraph" w:styleId="a3">
    <w:name w:val="No Spacing"/>
    <w:uiPriority w:val="99"/>
    <w:qFormat/>
    <w:rsid w:val="00514BFB"/>
    <w:rPr>
      <w:lang w:eastAsia="en-US"/>
    </w:rPr>
  </w:style>
  <w:style w:type="paragraph" w:styleId="a4">
    <w:name w:val="Balloon Text"/>
    <w:basedOn w:val="a"/>
    <w:link w:val="a5"/>
    <w:uiPriority w:val="99"/>
    <w:semiHidden/>
    <w:rsid w:val="006A76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A76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3168737">
      <w:marLeft w:val="0"/>
      <w:marRight w:val="0"/>
      <w:marTop w:val="0"/>
      <w:marBottom w:val="0"/>
      <w:divBdr>
        <w:top w:val="none" w:sz="0" w:space="0" w:color="auto"/>
        <w:left w:val="none" w:sz="0" w:space="0" w:color="auto"/>
        <w:bottom w:val="none" w:sz="0" w:space="0" w:color="auto"/>
        <w:right w:val="none" w:sz="0" w:space="0" w:color="auto"/>
      </w:divBdr>
      <w:divsChild>
        <w:div w:id="953168738">
          <w:marLeft w:val="0"/>
          <w:marRight w:val="0"/>
          <w:marTop w:val="0"/>
          <w:marBottom w:val="0"/>
          <w:divBdr>
            <w:top w:val="none" w:sz="0" w:space="0" w:color="auto"/>
            <w:left w:val="none" w:sz="0" w:space="0" w:color="auto"/>
            <w:bottom w:val="none" w:sz="0" w:space="0" w:color="auto"/>
            <w:right w:val="none" w:sz="0" w:space="0" w:color="auto"/>
          </w:divBdr>
          <w:divsChild>
            <w:div w:id="953168739">
              <w:marLeft w:val="0"/>
              <w:marRight w:val="0"/>
              <w:marTop w:val="0"/>
              <w:marBottom w:val="0"/>
              <w:divBdr>
                <w:top w:val="none" w:sz="0" w:space="0" w:color="auto"/>
                <w:left w:val="none" w:sz="0" w:space="0" w:color="auto"/>
                <w:bottom w:val="none" w:sz="0" w:space="0" w:color="auto"/>
                <w:right w:val="none" w:sz="0" w:space="0" w:color="auto"/>
              </w:divBdr>
              <w:divsChild>
                <w:div w:id="953168740">
                  <w:marLeft w:val="0"/>
                  <w:marRight w:val="0"/>
                  <w:marTop w:val="0"/>
                  <w:marBottom w:val="0"/>
                  <w:divBdr>
                    <w:top w:val="none" w:sz="0" w:space="0" w:color="auto"/>
                    <w:left w:val="none" w:sz="0" w:space="0" w:color="auto"/>
                    <w:bottom w:val="none" w:sz="0" w:space="0" w:color="auto"/>
                    <w:right w:val="none" w:sz="0" w:space="0" w:color="auto"/>
                  </w:divBdr>
                  <w:divsChild>
                    <w:div w:id="9531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4794</Words>
  <Characters>27332</Characters>
  <Application>Microsoft Office Word</Application>
  <DocSecurity>0</DocSecurity>
  <Lines>227</Lines>
  <Paragraphs>64</Paragraphs>
  <ScaleCrop>false</ScaleCrop>
  <Company>SPecialiST RePack</Company>
  <LinksUpToDate>false</LinksUpToDate>
  <CharactersWithSpaces>32062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Елена</cp:lastModifiedBy>
  <cp:revision>2</cp:revision>
  <dcterms:created xsi:type="dcterms:W3CDTF">2021-04-06T08:29:00Z</dcterms:created>
  <dcterms:modified xsi:type="dcterms:W3CDTF">2021-04-06T08:29:00Z</dcterms:modified>
</cp:coreProperties>
</file>