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91" w:rsidRDefault="002B28A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УПРАВЛЕНИЕ ФЕДЕРАЛЬНОЙ  СЛУЖБЫ ГОСУДАРСТВЕННОЙ  РЕГИСТРАЦИИ, </w:t>
      </w:r>
    </w:p>
    <w:p w:rsidR="00595391" w:rsidRDefault="002B28A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КАДАСТРА И КАРТОГРАФИИ (РОСРЕЕСТР)  ПО ЧЕЛЯБИНСКОЙ ОБЛАСТИ </w:t>
      </w:r>
    </w:p>
    <w:p w:rsidR="00595391" w:rsidRDefault="002B28AA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>454048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г. Челябинск, </w:t>
      </w:r>
      <w:proofErr w:type="spellStart"/>
      <w:r>
        <w:rPr>
          <w:rFonts w:ascii="Times New Roman" w:hAnsi="Times New Roman"/>
        </w:rPr>
        <w:t>ул</w:t>
      </w:r>
      <w:proofErr w:type="gramStart"/>
      <w:r>
        <w:rPr>
          <w:rFonts w:ascii="Times New Roman" w:hAnsi="Times New Roman"/>
        </w:rPr>
        <w:t>.Е</w:t>
      </w:r>
      <w:proofErr w:type="gramEnd"/>
      <w:r>
        <w:rPr>
          <w:rFonts w:ascii="Times New Roman" w:hAnsi="Times New Roman"/>
        </w:rPr>
        <w:t>лькина</w:t>
      </w:r>
      <w:proofErr w:type="spellEnd"/>
      <w:r>
        <w:rPr>
          <w:rFonts w:ascii="Times New Roman" w:hAnsi="Times New Roman"/>
        </w:rPr>
        <w:t>, 85</w:t>
      </w:r>
    </w:p>
    <w:p w:rsidR="00595391" w:rsidRDefault="002B28AA">
      <w:pPr>
        <w:spacing w:after="0" w:line="240" w:lineRule="auto"/>
        <w:jc w:val="right"/>
        <w:rPr>
          <w:rFonts w:ascii="Times New Roman" w:hAnsi="Times New Roman"/>
          <w:color w:val="68981A"/>
          <w:sz w:val="28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867475" cy="70425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867475" cy="70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68981A"/>
          <w:sz w:val="28"/>
        </w:rPr>
        <w:t xml:space="preserve">                                                                                        15.11.</w:t>
      </w:r>
      <w:r>
        <w:rPr>
          <w:rFonts w:ascii="Times New Roman" w:hAnsi="Times New Roman"/>
          <w:color w:val="68981A"/>
          <w:sz w:val="28"/>
        </w:rPr>
        <w:t>2021</w:t>
      </w:r>
    </w:p>
    <w:p w:rsidR="00595391" w:rsidRDefault="002B28AA">
      <w:pPr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28"/>
        </w:rPr>
      </w:pPr>
      <w:r>
        <w:rPr>
          <w:rFonts w:ascii="Times New Roman" w:hAnsi="Times New Roman"/>
          <w:b/>
          <w:color w:val="365F91" w:themeColor="accent1" w:themeShade="BF"/>
          <w:sz w:val="28"/>
        </w:rPr>
        <w:t xml:space="preserve">Регистрация договора долевого участия в строительстве в электронном виде </w:t>
      </w:r>
      <w:proofErr w:type="gramStart"/>
      <w:r>
        <w:rPr>
          <w:rFonts w:ascii="Times New Roman" w:hAnsi="Times New Roman"/>
          <w:b/>
          <w:color w:val="365F91" w:themeColor="accent1" w:themeShade="BF"/>
          <w:sz w:val="28"/>
        </w:rPr>
        <w:t>-н</w:t>
      </w:r>
      <w:proofErr w:type="gramEnd"/>
      <w:r>
        <w:rPr>
          <w:rFonts w:ascii="Times New Roman" w:hAnsi="Times New Roman"/>
          <w:b/>
          <w:color w:val="365F91" w:themeColor="accent1" w:themeShade="BF"/>
          <w:sz w:val="28"/>
        </w:rPr>
        <w:t>аиболее комфортный способ стать собственником нового жилья</w:t>
      </w:r>
    </w:p>
    <w:p w:rsidR="00595391" w:rsidRDefault="00595391">
      <w:pPr>
        <w:spacing w:after="0" w:line="240" w:lineRule="auto"/>
        <w:jc w:val="center"/>
        <w:rPr>
          <w:rFonts w:ascii="Times New Roman" w:hAnsi="Times New Roman"/>
          <w:sz w:val="27"/>
        </w:rPr>
      </w:pPr>
    </w:p>
    <w:p w:rsidR="00595391" w:rsidRDefault="002B28A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Управление Росреестра по Челябинской области о преимуществах электронного предоставления документов на регистрацию д</w:t>
      </w:r>
      <w:r>
        <w:rPr>
          <w:rFonts w:ascii="Times New Roman" w:hAnsi="Times New Roman"/>
          <w:b/>
          <w:sz w:val="28"/>
        </w:rPr>
        <w:t xml:space="preserve">оговоров долевого участия в строительстве. </w:t>
      </w:r>
    </w:p>
    <w:p w:rsidR="00595391" w:rsidRDefault="002B28A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Обращение за регистрацией договора долевого участия в строительстве и прав на построенный объект в электронном виде является наиболее простым и удобным, потому что экономит время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(не требуется личного визита в МФ</w:t>
      </w:r>
      <w:r>
        <w:rPr>
          <w:rFonts w:ascii="Times New Roman" w:hAnsi="Times New Roman"/>
          <w:sz w:val="28"/>
        </w:rPr>
        <w:t xml:space="preserve">Ц в день подачи и в последующем для получения документов), кроме того, электронные заявки рассматриваются </w:t>
      </w:r>
      <w:proofErr w:type="spellStart"/>
      <w:r>
        <w:rPr>
          <w:rFonts w:ascii="Times New Roman" w:hAnsi="Times New Roman"/>
          <w:sz w:val="28"/>
        </w:rPr>
        <w:t>Росреестром</w:t>
      </w:r>
      <w:proofErr w:type="spellEnd"/>
      <w:r>
        <w:rPr>
          <w:rFonts w:ascii="Times New Roman" w:hAnsi="Times New Roman"/>
          <w:sz w:val="28"/>
        </w:rPr>
        <w:t xml:space="preserve"> в более сокращенные сроки. В случае каких-либо замечаний (например, не хватает документов) сотрудник ведомства свяжется с заявителем и пре</w:t>
      </w:r>
      <w:r>
        <w:rPr>
          <w:rFonts w:ascii="Times New Roman" w:hAnsi="Times New Roman"/>
          <w:sz w:val="28"/>
        </w:rPr>
        <w:t>дставителем застройщика для оперативного устранения замечаний.</w:t>
      </w:r>
    </w:p>
    <w:p w:rsidR="00595391" w:rsidRDefault="002B28A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Напомним, регистрация договоров участия в долевом строительстве в </w:t>
      </w:r>
      <w:proofErr w:type="spellStart"/>
      <w:r>
        <w:rPr>
          <w:rFonts w:ascii="Times New Roman" w:hAnsi="Times New Roman"/>
          <w:sz w:val="28"/>
        </w:rPr>
        <w:t>Росреестре</w:t>
      </w:r>
      <w:proofErr w:type="spellEnd"/>
      <w:r>
        <w:rPr>
          <w:rFonts w:ascii="Times New Roman" w:hAnsi="Times New Roman"/>
          <w:sz w:val="28"/>
        </w:rPr>
        <w:t xml:space="preserve"> осуществляется по совместному обращению компании-застройщика и дольщика, а также при подаче документов непосредствен</w:t>
      </w:r>
      <w:r>
        <w:rPr>
          <w:rFonts w:ascii="Times New Roman" w:hAnsi="Times New Roman"/>
          <w:sz w:val="28"/>
        </w:rPr>
        <w:t xml:space="preserve">но застройщиком </w:t>
      </w:r>
      <w:r>
        <w:rPr>
          <w:rFonts w:ascii="Times New Roman" w:hAnsi="Times New Roman"/>
          <w:i/>
          <w:sz w:val="28"/>
        </w:rPr>
        <w:t>за участника долевого строительства</w:t>
      </w:r>
      <w:r>
        <w:rPr>
          <w:rFonts w:ascii="Times New Roman" w:hAnsi="Times New Roman"/>
          <w:sz w:val="28"/>
        </w:rPr>
        <w:t xml:space="preserve"> (когда объект уже введен в эксплуатацию и передан ему по акту), последний вариант, бесспорно, более предпочтителен и удобен для </w:t>
      </w:r>
      <w:proofErr w:type="spellStart"/>
      <w:r>
        <w:rPr>
          <w:rFonts w:ascii="Times New Roman" w:hAnsi="Times New Roman"/>
          <w:sz w:val="28"/>
        </w:rPr>
        <w:t>южноуральцев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595391" w:rsidRDefault="002B28A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«Некоторые наши заявители всё ещё высказывают опасения относи</w:t>
      </w:r>
      <w:r>
        <w:rPr>
          <w:rFonts w:ascii="Times New Roman" w:hAnsi="Times New Roman"/>
          <w:sz w:val="28"/>
        </w:rPr>
        <w:t>тельно электронной регистрации, предпочитая электронным документам бумажный вид. Но любые страхи здесь совершенно напрасны! Отчасти возникают они из-за того, что в результате регистрации, документы на которую были предоставлены в электронном виде, выдается</w:t>
      </w:r>
      <w:r>
        <w:rPr>
          <w:rFonts w:ascii="Times New Roman" w:hAnsi="Times New Roman"/>
          <w:sz w:val="28"/>
        </w:rPr>
        <w:t xml:space="preserve"> электронная выписка из реестра недвижимости, подписанная усиленной квалифицированной электронной подписью </w:t>
      </w:r>
      <w:proofErr w:type="spellStart"/>
      <w:r>
        <w:rPr>
          <w:rFonts w:ascii="Times New Roman" w:hAnsi="Times New Roman"/>
          <w:sz w:val="28"/>
        </w:rPr>
        <w:t>госрегистратора</w:t>
      </w:r>
      <w:proofErr w:type="spellEnd"/>
      <w:r>
        <w:rPr>
          <w:rFonts w:ascii="Times New Roman" w:hAnsi="Times New Roman"/>
          <w:sz w:val="28"/>
        </w:rPr>
        <w:t xml:space="preserve"> (без синей печати). Однако данный электронный документ имеет ту же юридическую силу, что и информация на официальном бланке ведомства</w:t>
      </w:r>
      <w:r>
        <w:rPr>
          <w:rFonts w:ascii="Times New Roman" w:hAnsi="Times New Roman"/>
          <w:sz w:val="28"/>
        </w:rPr>
        <w:t xml:space="preserve"> либо выписка с синей печатью. В наше время цифровых технологий такие электронные документы совершенно равнозначны </w:t>
      </w:r>
      <w:proofErr w:type="gramStart"/>
      <w:r>
        <w:rPr>
          <w:rFonts w:ascii="Times New Roman" w:hAnsi="Times New Roman"/>
          <w:sz w:val="28"/>
        </w:rPr>
        <w:t>бумажным</w:t>
      </w:r>
      <w:proofErr w:type="gramEnd"/>
      <w:r>
        <w:rPr>
          <w:rFonts w:ascii="Times New Roman" w:hAnsi="Times New Roman"/>
          <w:sz w:val="28"/>
        </w:rPr>
        <w:t xml:space="preserve">», - отметила руководитель Управления Росреестра по Челябинской области </w:t>
      </w:r>
      <w:r>
        <w:rPr>
          <w:rFonts w:ascii="Times New Roman" w:hAnsi="Times New Roman"/>
          <w:b/>
          <w:sz w:val="28"/>
        </w:rPr>
        <w:t>Ольга Смирных</w:t>
      </w:r>
      <w:r>
        <w:rPr>
          <w:rFonts w:ascii="Times New Roman" w:hAnsi="Times New Roman"/>
          <w:sz w:val="28"/>
        </w:rPr>
        <w:t>.</w:t>
      </w:r>
    </w:p>
    <w:p w:rsidR="00595391" w:rsidRDefault="00595391">
      <w:pPr>
        <w:spacing w:after="0" w:line="240" w:lineRule="auto"/>
        <w:ind w:left="2124" w:firstLine="708"/>
        <w:jc w:val="right"/>
        <w:rPr>
          <w:rFonts w:ascii="Times New Roman" w:hAnsi="Times New Roman"/>
          <w:sz w:val="27"/>
        </w:rPr>
      </w:pPr>
    </w:p>
    <w:p w:rsidR="00595391" w:rsidRDefault="002B28AA">
      <w:pPr>
        <w:spacing w:after="0" w:line="240" w:lineRule="auto"/>
        <w:ind w:left="2124" w:firstLine="708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Управления Росреестра </w:t>
      </w:r>
    </w:p>
    <w:p w:rsidR="00595391" w:rsidRDefault="002B28AA">
      <w:pPr>
        <w:ind w:left="3540"/>
        <w:jc w:val="right"/>
        <w:rPr>
          <w:rFonts w:ascii="Times New Roman" w:hAnsi="Times New Roman"/>
          <w:i/>
          <w:sz w:val="27"/>
        </w:rPr>
      </w:pPr>
      <w:r>
        <w:rPr>
          <w:rFonts w:ascii="Times New Roman" w:hAnsi="Times New Roman"/>
          <w:i/>
          <w:sz w:val="28"/>
        </w:rPr>
        <w:t xml:space="preserve">   по Челябинской области Аргаяшский отдел</w:t>
      </w:r>
    </w:p>
    <w:sectPr w:rsidR="00595391" w:rsidSect="00595391">
      <w:pgSz w:w="11906" w:h="16838"/>
      <w:pgMar w:top="426" w:right="566" w:bottom="284" w:left="56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391"/>
    <w:rsid w:val="002B28AA"/>
    <w:rsid w:val="0059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95391"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rsid w:val="0059539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595391"/>
    <w:pPr>
      <w:keepNext/>
      <w:keepLines/>
      <w:spacing w:before="40" w:after="0"/>
      <w:outlineLvl w:val="1"/>
    </w:pPr>
    <w:rPr>
      <w:rFonts w:asciiTheme="majorHAnsi" w:hAnsiTheme="majorHAnsi"/>
      <w:color w:val="365F91" w:themeColor="accent1" w:themeShade="BF"/>
      <w:sz w:val="26"/>
    </w:rPr>
  </w:style>
  <w:style w:type="paragraph" w:styleId="3">
    <w:name w:val="heading 3"/>
    <w:next w:val="a"/>
    <w:link w:val="30"/>
    <w:uiPriority w:val="9"/>
    <w:qFormat/>
    <w:rsid w:val="00595391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595391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595391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95391"/>
  </w:style>
  <w:style w:type="paragraph" w:styleId="21">
    <w:name w:val="toc 2"/>
    <w:next w:val="a"/>
    <w:link w:val="22"/>
    <w:uiPriority w:val="39"/>
    <w:rsid w:val="00595391"/>
    <w:pPr>
      <w:ind w:left="200"/>
    </w:pPr>
  </w:style>
  <w:style w:type="character" w:customStyle="1" w:styleId="22">
    <w:name w:val="Оглавление 2 Знак"/>
    <w:link w:val="21"/>
    <w:rsid w:val="00595391"/>
  </w:style>
  <w:style w:type="paragraph" w:styleId="41">
    <w:name w:val="toc 4"/>
    <w:next w:val="a"/>
    <w:link w:val="42"/>
    <w:uiPriority w:val="39"/>
    <w:rsid w:val="00595391"/>
    <w:pPr>
      <w:ind w:left="600"/>
    </w:pPr>
  </w:style>
  <w:style w:type="character" w:customStyle="1" w:styleId="42">
    <w:name w:val="Оглавление 4 Знак"/>
    <w:link w:val="41"/>
    <w:rsid w:val="00595391"/>
  </w:style>
  <w:style w:type="paragraph" w:styleId="a3">
    <w:name w:val="Balloon Text"/>
    <w:basedOn w:val="a"/>
    <w:link w:val="a4"/>
    <w:rsid w:val="00595391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595391"/>
    <w:rPr>
      <w:rFonts w:ascii="Tahoma" w:hAnsi="Tahoma"/>
      <w:sz w:val="16"/>
    </w:rPr>
  </w:style>
  <w:style w:type="paragraph" w:styleId="6">
    <w:name w:val="toc 6"/>
    <w:next w:val="a"/>
    <w:link w:val="60"/>
    <w:uiPriority w:val="39"/>
    <w:rsid w:val="00595391"/>
    <w:pPr>
      <w:ind w:left="1000"/>
    </w:pPr>
  </w:style>
  <w:style w:type="character" w:customStyle="1" w:styleId="60">
    <w:name w:val="Оглавление 6 Знак"/>
    <w:link w:val="6"/>
    <w:rsid w:val="00595391"/>
  </w:style>
  <w:style w:type="paragraph" w:styleId="7">
    <w:name w:val="toc 7"/>
    <w:next w:val="a"/>
    <w:link w:val="70"/>
    <w:uiPriority w:val="39"/>
    <w:rsid w:val="00595391"/>
    <w:pPr>
      <w:ind w:left="1200"/>
    </w:pPr>
  </w:style>
  <w:style w:type="character" w:customStyle="1" w:styleId="70">
    <w:name w:val="Оглавление 7 Знак"/>
    <w:link w:val="7"/>
    <w:rsid w:val="00595391"/>
  </w:style>
  <w:style w:type="character" w:customStyle="1" w:styleId="30">
    <w:name w:val="Заголовок 3 Знак"/>
    <w:link w:val="3"/>
    <w:rsid w:val="00595391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595391"/>
    <w:pPr>
      <w:ind w:left="400"/>
    </w:pPr>
  </w:style>
  <w:style w:type="character" w:customStyle="1" w:styleId="32">
    <w:name w:val="Оглавление 3 Знак"/>
    <w:link w:val="31"/>
    <w:rsid w:val="00595391"/>
  </w:style>
  <w:style w:type="character" w:customStyle="1" w:styleId="50">
    <w:name w:val="Заголовок 5 Знак"/>
    <w:link w:val="5"/>
    <w:rsid w:val="00595391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595391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sid w:val="00595391"/>
    <w:rPr>
      <w:color w:val="0000FF"/>
      <w:u w:val="single"/>
    </w:rPr>
  </w:style>
  <w:style w:type="character" w:styleId="a5">
    <w:name w:val="Hyperlink"/>
    <w:basedOn w:val="a0"/>
    <w:link w:val="12"/>
    <w:rsid w:val="00595391"/>
    <w:rPr>
      <w:color w:val="0000FF"/>
      <w:u w:val="single"/>
    </w:rPr>
  </w:style>
  <w:style w:type="paragraph" w:customStyle="1" w:styleId="Footnote">
    <w:name w:val="Footnote"/>
    <w:link w:val="Footnote0"/>
    <w:rsid w:val="00595391"/>
    <w:rPr>
      <w:rFonts w:ascii="XO Thames" w:hAnsi="XO Thames"/>
    </w:rPr>
  </w:style>
  <w:style w:type="character" w:customStyle="1" w:styleId="Footnote0">
    <w:name w:val="Footnote"/>
    <w:link w:val="Footnote"/>
    <w:rsid w:val="00595391"/>
    <w:rPr>
      <w:rFonts w:ascii="XO Thames" w:hAnsi="XO Thames"/>
      <w:sz w:val="22"/>
    </w:rPr>
  </w:style>
  <w:style w:type="paragraph" w:styleId="a6">
    <w:name w:val="Normal (Web)"/>
    <w:basedOn w:val="a"/>
    <w:link w:val="a7"/>
    <w:rsid w:val="0059539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595391"/>
    <w:rPr>
      <w:rFonts w:ascii="Times New Roman" w:hAnsi="Times New Roman"/>
      <w:sz w:val="24"/>
    </w:rPr>
  </w:style>
  <w:style w:type="paragraph" w:styleId="14">
    <w:name w:val="toc 1"/>
    <w:next w:val="a"/>
    <w:link w:val="15"/>
    <w:uiPriority w:val="39"/>
    <w:rsid w:val="00595391"/>
    <w:rPr>
      <w:rFonts w:ascii="XO Thames" w:hAnsi="XO Thames"/>
      <w:b/>
    </w:rPr>
  </w:style>
  <w:style w:type="character" w:customStyle="1" w:styleId="15">
    <w:name w:val="Оглавление 1 Знак"/>
    <w:link w:val="14"/>
    <w:rsid w:val="00595391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595391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9539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95391"/>
    <w:pPr>
      <w:ind w:left="1600"/>
    </w:pPr>
  </w:style>
  <w:style w:type="character" w:customStyle="1" w:styleId="90">
    <w:name w:val="Оглавление 9 Знак"/>
    <w:link w:val="9"/>
    <w:rsid w:val="00595391"/>
  </w:style>
  <w:style w:type="paragraph" w:styleId="8">
    <w:name w:val="toc 8"/>
    <w:next w:val="a"/>
    <w:link w:val="80"/>
    <w:uiPriority w:val="39"/>
    <w:rsid w:val="00595391"/>
    <w:pPr>
      <w:ind w:left="1400"/>
    </w:pPr>
  </w:style>
  <w:style w:type="character" w:customStyle="1" w:styleId="80">
    <w:name w:val="Оглавление 8 Знак"/>
    <w:link w:val="8"/>
    <w:rsid w:val="00595391"/>
  </w:style>
  <w:style w:type="paragraph" w:customStyle="1" w:styleId="default">
    <w:name w:val="default"/>
    <w:basedOn w:val="a"/>
    <w:link w:val="default0"/>
    <w:rsid w:val="0059539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basedOn w:val="1"/>
    <w:link w:val="default"/>
    <w:rsid w:val="00595391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595391"/>
    <w:pPr>
      <w:ind w:left="800"/>
    </w:pPr>
  </w:style>
  <w:style w:type="character" w:customStyle="1" w:styleId="52">
    <w:name w:val="Оглавление 5 Знак"/>
    <w:link w:val="51"/>
    <w:rsid w:val="00595391"/>
  </w:style>
  <w:style w:type="paragraph" w:customStyle="1" w:styleId="16">
    <w:name w:val="Строгий1"/>
    <w:basedOn w:val="13"/>
    <w:link w:val="a8"/>
    <w:rsid w:val="00595391"/>
    <w:rPr>
      <w:b/>
    </w:rPr>
  </w:style>
  <w:style w:type="character" w:styleId="a8">
    <w:name w:val="Strong"/>
    <w:basedOn w:val="a0"/>
    <w:link w:val="16"/>
    <w:rsid w:val="00595391"/>
    <w:rPr>
      <w:b/>
    </w:rPr>
  </w:style>
  <w:style w:type="paragraph" w:styleId="a9">
    <w:name w:val="Subtitle"/>
    <w:next w:val="a"/>
    <w:link w:val="aa"/>
    <w:uiPriority w:val="11"/>
    <w:qFormat/>
    <w:rsid w:val="00595391"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sid w:val="0059539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595391"/>
    <w:pPr>
      <w:ind w:left="1800"/>
    </w:pPr>
  </w:style>
  <w:style w:type="character" w:customStyle="1" w:styleId="toc100">
    <w:name w:val="toc 10"/>
    <w:link w:val="toc10"/>
    <w:rsid w:val="00595391"/>
  </w:style>
  <w:style w:type="paragraph" w:styleId="ab">
    <w:name w:val="Title"/>
    <w:next w:val="a"/>
    <w:link w:val="ac"/>
    <w:uiPriority w:val="10"/>
    <w:qFormat/>
    <w:rsid w:val="00595391"/>
    <w:rPr>
      <w:rFonts w:ascii="XO Thames" w:hAnsi="XO Thames"/>
      <w:b/>
      <w:sz w:val="52"/>
    </w:rPr>
  </w:style>
  <w:style w:type="character" w:customStyle="1" w:styleId="ac">
    <w:name w:val="Название Знак"/>
    <w:link w:val="ab"/>
    <w:rsid w:val="0059539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595391"/>
    <w:rPr>
      <w:rFonts w:ascii="XO Thames" w:hAnsi="XO Thames"/>
      <w:b/>
      <w:color w:val="595959"/>
      <w:sz w:val="26"/>
    </w:rPr>
  </w:style>
  <w:style w:type="paragraph" w:customStyle="1" w:styleId="13">
    <w:name w:val="Основной шрифт абзаца1"/>
    <w:link w:val="2"/>
    <w:rsid w:val="00595391"/>
  </w:style>
  <w:style w:type="character" w:customStyle="1" w:styleId="20">
    <w:name w:val="Заголовок 2 Знак"/>
    <w:basedOn w:val="1"/>
    <w:link w:val="2"/>
    <w:rsid w:val="00595391"/>
    <w:rPr>
      <w:rFonts w:asciiTheme="majorHAnsi" w:hAnsiTheme="majorHAnsi"/>
      <w:color w:val="365F91" w:themeColor="accent1" w:themeShade="B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2021-11-22T05:11:00Z</dcterms:created>
  <dcterms:modified xsi:type="dcterms:W3CDTF">2021-11-22T05:11:00Z</dcterms:modified>
</cp:coreProperties>
</file>