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7E5A5B" w:rsidRDefault="002C0E1F" w:rsidP="00A344D8">
      <w:pPr>
        <w:rPr>
          <w:sz w:val="27"/>
          <w:szCs w:val="27"/>
        </w:rPr>
      </w:pPr>
      <w:r w:rsidRPr="007E5A5B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F7E358D" wp14:editId="37D93ACA">
            <wp:simplePos x="0" y="0"/>
            <wp:positionH relativeFrom="margin">
              <wp:posOffset>105410</wp:posOffset>
            </wp:positionH>
            <wp:positionV relativeFrom="paragraph">
              <wp:posOffset>7620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7E5A5B" w:rsidRDefault="001D5E3B" w:rsidP="006251D5">
      <w:pPr>
        <w:jc w:val="right"/>
        <w:rPr>
          <w:sz w:val="27"/>
          <w:szCs w:val="27"/>
        </w:rPr>
      </w:pPr>
      <w:r w:rsidRPr="007E5A5B">
        <w:rPr>
          <w:sz w:val="27"/>
          <w:szCs w:val="27"/>
        </w:rPr>
        <w:t>0</w:t>
      </w:r>
      <w:r w:rsidR="008729BC">
        <w:rPr>
          <w:sz w:val="27"/>
          <w:szCs w:val="27"/>
        </w:rPr>
        <w:t>8</w:t>
      </w:r>
      <w:r w:rsidR="006251D5" w:rsidRPr="007E5A5B">
        <w:rPr>
          <w:sz w:val="27"/>
          <w:szCs w:val="27"/>
        </w:rPr>
        <w:t>.</w:t>
      </w:r>
      <w:r w:rsidR="005E6447" w:rsidRPr="007E5A5B">
        <w:rPr>
          <w:sz w:val="27"/>
          <w:szCs w:val="27"/>
        </w:rPr>
        <w:t>0</w:t>
      </w:r>
      <w:r w:rsidR="002B2E73" w:rsidRPr="007E5A5B">
        <w:rPr>
          <w:sz w:val="27"/>
          <w:szCs w:val="27"/>
        </w:rPr>
        <w:t>4</w:t>
      </w:r>
      <w:r w:rsidR="006251D5" w:rsidRPr="007E5A5B">
        <w:rPr>
          <w:sz w:val="27"/>
          <w:szCs w:val="27"/>
        </w:rPr>
        <w:t>.202</w:t>
      </w:r>
      <w:r w:rsidR="002B2E73" w:rsidRPr="007E5A5B">
        <w:rPr>
          <w:sz w:val="27"/>
          <w:szCs w:val="27"/>
        </w:rPr>
        <w:t>4</w:t>
      </w:r>
    </w:p>
    <w:p w:rsidR="006251D5" w:rsidRDefault="006251D5" w:rsidP="00A344D8">
      <w:pPr>
        <w:rPr>
          <w:sz w:val="27"/>
          <w:szCs w:val="27"/>
        </w:rPr>
      </w:pPr>
    </w:p>
    <w:p w:rsidR="00D848EB" w:rsidRPr="007E5A5B" w:rsidRDefault="00D848EB" w:rsidP="00A344D8">
      <w:pPr>
        <w:rPr>
          <w:sz w:val="27"/>
          <w:szCs w:val="27"/>
        </w:rPr>
      </w:pPr>
    </w:p>
    <w:p w:rsidR="00A11D47" w:rsidRPr="007E5A5B" w:rsidRDefault="00A11D47" w:rsidP="00A344D8">
      <w:pPr>
        <w:rPr>
          <w:sz w:val="27"/>
          <w:szCs w:val="27"/>
        </w:rPr>
      </w:pPr>
    </w:p>
    <w:p w:rsidR="00D848EB" w:rsidRDefault="00AC6D4C" w:rsidP="00017FF5">
      <w:pPr>
        <w:jc w:val="center"/>
        <w:rPr>
          <w:b/>
          <w:color w:val="0070C0"/>
          <w:sz w:val="27"/>
          <w:szCs w:val="27"/>
        </w:rPr>
      </w:pPr>
      <w:r w:rsidRPr="007E5A5B">
        <w:rPr>
          <w:b/>
          <w:color w:val="0070C0"/>
          <w:sz w:val="27"/>
          <w:szCs w:val="27"/>
        </w:rPr>
        <w:t>Ю</w:t>
      </w:r>
      <w:r w:rsidR="0093177B" w:rsidRPr="007E5A5B">
        <w:rPr>
          <w:b/>
          <w:color w:val="0070C0"/>
          <w:sz w:val="27"/>
          <w:szCs w:val="27"/>
        </w:rPr>
        <w:t xml:space="preserve">жноуральцы зарегистрировали права </w:t>
      </w:r>
      <w:r w:rsidR="00E63357">
        <w:rPr>
          <w:b/>
          <w:color w:val="0070C0"/>
          <w:sz w:val="27"/>
          <w:szCs w:val="27"/>
        </w:rPr>
        <w:t xml:space="preserve">почти на </w:t>
      </w:r>
    </w:p>
    <w:p w:rsidR="002C0E1F" w:rsidRPr="007E5A5B" w:rsidRDefault="00E63357" w:rsidP="00017FF5">
      <w:pPr>
        <w:jc w:val="center"/>
        <w:rPr>
          <w:b/>
          <w:color w:val="0070C0"/>
          <w:sz w:val="27"/>
          <w:szCs w:val="27"/>
        </w:rPr>
      </w:pPr>
      <w:bookmarkStart w:id="0" w:name="_GoBack"/>
      <w:bookmarkEnd w:id="0"/>
      <w:r>
        <w:rPr>
          <w:b/>
          <w:color w:val="0070C0"/>
          <w:sz w:val="27"/>
          <w:szCs w:val="27"/>
        </w:rPr>
        <w:t>70</w:t>
      </w:r>
      <w:r w:rsidR="0093177B" w:rsidRPr="007E5A5B">
        <w:rPr>
          <w:b/>
          <w:color w:val="0070C0"/>
          <w:sz w:val="27"/>
          <w:szCs w:val="27"/>
        </w:rPr>
        <w:t xml:space="preserve"> тысяч ранее учтенных объектов недвижимости </w:t>
      </w:r>
    </w:p>
    <w:p w:rsidR="002B2E73" w:rsidRPr="007E5A5B" w:rsidRDefault="002B2E73" w:rsidP="00017FF5">
      <w:pPr>
        <w:jc w:val="center"/>
        <w:rPr>
          <w:b/>
          <w:color w:val="0070C0"/>
          <w:sz w:val="27"/>
          <w:szCs w:val="27"/>
        </w:rPr>
      </w:pPr>
    </w:p>
    <w:p w:rsidR="00D30E02" w:rsidRPr="007E5A5B" w:rsidRDefault="0093177B" w:rsidP="0093177B">
      <w:pPr>
        <w:ind w:firstLine="709"/>
        <w:jc w:val="both"/>
        <w:rPr>
          <w:b/>
          <w:sz w:val="27"/>
          <w:szCs w:val="27"/>
        </w:rPr>
      </w:pPr>
      <w:r w:rsidRPr="007E5A5B">
        <w:rPr>
          <w:b/>
          <w:sz w:val="27"/>
          <w:szCs w:val="27"/>
        </w:rPr>
        <w:t>В рамках проведения работы по выявлению правообладателей ранее учтенных объектов недвижимости</w:t>
      </w:r>
      <w:r w:rsidR="007E5A5B" w:rsidRPr="007E5A5B">
        <w:rPr>
          <w:b/>
          <w:sz w:val="27"/>
          <w:szCs w:val="27"/>
        </w:rPr>
        <w:t xml:space="preserve"> на территории региона</w:t>
      </w:r>
      <w:r w:rsidRPr="007E5A5B">
        <w:rPr>
          <w:b/>
          <w:sz w:val="27"/>
          <w:szCs w:val="27"/>
        </w:rPr>
        <w:t xml:space="preserve"> Управление Росреестра </w:t>
      </w:r>
      <w:r w:rsidR="00AC6D4C" w:rsidRPr="007E5A5B">
        <w:rPr>
          <w:b/>
          <w:sz w:val="27"/>
          <w:szCs w:val="27"/>
        </w:rPr>
        <w:t xml:space="preserve">по Челябинской области </w:t>
      </w:r>
      <w:r w:rsidRPr="007E5A5B">
        <w:rPr>
          <w:b/>
          <w:sz w:val="27"/>
          <w:szCs w:val="27"/>
        </w:rPr>
        <w:t xml:space="preserve">регулярно информирует южноуральцев о </w:t>
      </w:r>
      <w:r w:rsidR="00052A61" w:rsidRPr="007E5A5B">
        <w:rPr>
          <w:b/>
          <w:sz w:val="27"/>
          <w:szCs w:val="27"/>
        </w:rPr>
        <w:t xml:space="preserve">важности государственной регистрации прав на объекты и </w:t>
      </w:r>
      <w:r w:rsidRPr="007E5A5B">
        <w:rPr>
          <w:b/>
          <w:sz w:val="27"/>
          <w:szCs w:val="27"/>
        </w:rPr>
        <w:t>преимуществах оформления недвижимого имущества</w:t>
      </w:r>
      <w:r w:rsidR="00052A61" w:rsidRPr="007E5A5B">
        <w:rPr>
          <w:b/>
          <w:sz w:val="27"/>
          <w:szCs w:val="27"/>
        </w:rPr>
        <w:t xml:space="preserve"> в установленном законом порядке</w:t>
      </w:r>
      <w:r w:rsidRPr="007E5A5B">
        <w:rPr>
          <w:b/>
          <w:sz w:val="27"/>
          <w:szCs w:val="27"/>
        </w:rPr>
        <w:t xml:space="preserve">. </w:t>
      </w:r>
    </w:p>
    <w:p w:rsidR="0093177B" w:rsidRPr="007E5A5B" w:rsidRDefault="00D30E02" w:rsidP="0093177B">
      <w:pPr>
        <w:ind w:firstLine="709"/>
        <w:jc w:val="both"/>
        <w:rPr>
          <w:sz w:val="27"/>
          <w:szCs w:val="27"/>
        </w:rPr>
      </w:pPr>
      <w:r w:rsidRPr="007E5A5B">
        <w:rPr>
          <w:sz w:val="27"/>
          <w:szCs w:val="27"/>
        </w:rPr>
        <w:t xml:space="preserve">Недвижимое имущество является одним из самых ценных объектов гражданских прав. Владение недвижимостью и осуществление сделок с ним затрагивают интересы практически всех граждан. </w:t>
      </w:r>
      <w:r w:rsidR="0093177B" w:rsidRPr="007E5A5B">
        <w:rPr>
          <w:sz w:val="27"/>
          <w:szCs w:val="27"/>
        </w:rPr>
        <w:t xml:space="preserve">Внесение информации о собственнике в </w:t>
      </w:r>
      <w:r w:rsidR="00D848EB" w:rsidRPr="007E5A5B">
        <w:rPr>
          <w:sz w:val="27"/>
          <w:szCs w:val="27"/>
        </w:rPr>
        <w:t xml:space="preserve">Единый государственный реестр недвижимости (ЕГРН) </w:t>
      </w:r>
      <w:r w:rsidR="0093177B" w:rsidRPr="007E5A5B">
        <w:rPr>
          <w:sz w:val="27"/>
          <w:szCs w:val="27"/>
        </w:rPr>
        <w:t>после регистрация ранее возникшего права на недвижимость обеспечивает доступность и достоверность данных, помогает гражданам защитить свою собственность от мошенников</w:t>
      </w:r>
      <w:r w:rsidRPr="007E5A5B">
        <w:rPr>
          <w:sz w:val="27"/>
          <w:szCs w:val="27"/>
        </w:rPr>
        <w:t>, а главное,</w:t>
      </w:r>
      <w:r w:rsidR="0093177B" w:rsidRPr="007E5A5B">
        <w:rPr>
          <w:sz w:val="27"/>
          <w:szCs w:val="27"/>
        </w:rPr>
        <w:t xml:space="preserve"> </w:t>
      </w:r>
      <w:r w:rsidRPr="007E5A5B">
        <w:rPr>
          <w:sz w:val="27"/>
          <w:szCs w:val="27"/>
        </w:rPr>
        <w:t xml:space="preserve">зарегистрированные права дают возможность </w:t>
      </w:r>
      <w:r w:rsidR="00D848EB">
        <w:rPr>
          <w:sz w:val="27"/>
          <w:szCs w:val="27"/>
        </w:rPr>
        <w:t xml:space="preserve">владельцу </w:t>
      </w:r>
      <w:r w:rsidRPr="007E5A5B">
        <w:rPr>
          <w:sz w:val="27"/>
          <w:szCs w:val="27"/>
        </w:rPr>
        <w:t>совершать любые сделки: купля-продажа, дарение, мена, аренда, ипотека</w:t>
      </w:r>
      <w:r w:rsidR="0093177B" w:rsidRPr="007E5A5B">
        <w:rPr>
          <w:sz w:val="27"/>
          <w:szCs w:val="27"/>
        </w:rPr>
        <w:t>.</w:t>
      </w:r>
    </w:p>
    <w:p w:rsidR="0093177B" w:rsidRPr="007E5A5B" w:rsidRDefault="00AC6D4C" w:rsidP="0093177B">
      <w:pPr>
        <w:ind w:firstLine="709"/>
        <w:jc w:val="both"/>
        <w:rPr>
          <w:sz w:val="27"/>
          <w:szCs w:val="27"/>
        </w:rPr>
      </w:pPr>
      <w:r w:rsidRPr="007E5A5B">
        <w:rPr>
          <w:sz w:val="27"/>
          <w:szCs w:val="27"/>
        </w:rPr>
        <w:t xml:space="preserve">Работа по выявлению правообладателей ранее учтенной недвижимости и внесению сведений в </w:t>
      </w:r>
      <w:r w:rsidR="00D848EB" w:rsidRPr="007E5A5B">
        <w:rPr>
          <w:sz w:val="27"/>
          <w:szCs w:val="27"/>
        </w:rPr>
        <w:t xml:space="preserve">ЕГРН </w:t>
      </w:r>
      <w:r w:rsidRPr="007E5A5B">
        <w:rPr>
          <w:sz w:val="27"/>
          <w:szCs w:val="27"/>
        </w:rPr>
        <w:t>осуществляется в соответствии с Федеральным законом от 30 декабря 2020 года № 518-ФЗ «О внесении изменений в отдельные законодательные акты Российской Федерации</w:t>
      </w:r>
      <w:r w:rsidR="00D848EB">
        <w:rPr>
          <w:sz w:val="27"/>
          <w:szCs w:val="27"/>
        </w:rPr>
        <w:t>»</w:t>
      </w:r>
      <w:r w:rsidRPr="007E5A5B">
        <w:rPr>
          <w:sz w:val="27"/>
          <w:szCs w:val="27"/>
        </w:rPr>
        <w:t>. Его реализацией занимаются органы государственной власти и органы местного самоуправления. На Южном Урале муниципалитеты осуществляют большой комплекс мероприятий, на основании их обращений Управление Росреестра вн</w:t>
      </w:r>
      <w:r w:rsidR="00D848EB">
        <w:rPr>
          <w:sz w:val="27"/>
          <w:szCs w:val="27"/>
        </w:rPr>
        <w:t>осит</w:t>
      </w:r>
      <w:r w:rsidRPr="007E5A5B">
        <w:rPr>
          <w:sz w:val="27"/>
          <w:szCs w:val="27"/>
        </w:rPr>
        <w:t xml:space="preserve"> сведени</w:t>
      </w:r>
      <w:r w:rsidR="00D848EB">
        <w:rPr>
          <w:sz w:val="27"/>
          <w:szCs w:val="27"/>
        </w:rPr>
        <w:t>я</w:t>
      </w:r>
      <w:r w:rsidRPr="007E5A5B">
        <w:rPr>
          <w:sz w:val="27"/>
          <w:szCs w:val="27"/>
        </w:rPr>
        <w:t xml:space="preserve"> о правообладателях ранее учтенных объектов недвижимости в ЕГРН, а при поступлении заявлений на госрегистрацию от </w:t>
      </w:r>
      <w:r w:rsidR="004B602F">
        <w:rPr>
          <w:sz w:val="27"/>
          <w:szCs w:val="27"/>
        </w:rPr>
        <w:t>правообладателей</w:t>
      </w:r>
      <w:r w:rsidRPr="007E5A5B">
        <w:rPr>
          <w:sz w:val="27"/>
          <w:szCs w:val="27"/>
        </w:rPr>
        <w:t xml:space="preserve"> – регистрирует права.</w:t>
      </w:r>
    </w:p>
    <w:p w:rsidR="00AC6D4C" w:rsidRPr="007E5A5B" w:rsidRDefault="004B602F" w:rsidP="00AC6D4C">
      <w:pPr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«Для регистрации прав на ранее учтенные объекты р</w:t>
      </w:r>
      <w:r w:rsidR="00AC6D4C" w:rsidRPr="007E5A5B">
        <w:rPr>
          <w:i/>
          <w:sz w:val="27"/>
          <w:szCs w:val="27"/>
        </w:rPr>
        <w:t xml:space="preserve">егиональный Росреестр рекомендует южноуральцам обратиться к своим личным и семейным архивам, поискать документы на недвижимое имущество, которые укажут на наличие или отсутствие зарегистрированных прав, </w:t>
      </w:r>
      <w:r w:rsidR="00AC6D4C" w:rsidRPr="007E5A5B">
        <w:rPr>
          <w:sz w:val="27"/>
          <w:szCs w:val="27"/>
        </w:rPr>
        <w:t xml:space="preserve">- отмечает </w:t>
      </w:r>
      <w:r w:rsidR="00AC6D4C" w:rsidRPr="007E5A5B">
        <w:rPr>
          <w:b/>
          <w:sz w:val="27"/>
          <w:szCs w:val="27"/>
        </w:rPr>
        <w:t>заместитель руководителя Управления Росреестра по Челябинской области Ольга Юрченко</w:t>
      </w:r>
      <w:r w:rsidR="00AC6D4C" w:rsidRPr="007E5A5B">
        <w:rPr>
          <w:sz w:val="27"/>
          <w:szCs w:val="27"/>
        </w:rPr>
        <w:t>. -</w:t>
      </w:r>
      <w:r w:rsidR="00AC6D4C" w:rsidRPr="007E5A5B">
        <w:rPr>
          <w:i/>
          <w:sz w:val="27"/>
          <w:szCs w:val="27"/>
        </w:rPr>
        <w:t xml:space="preserve"> В случае, если документы, подтверждающие наличие в ЕГРН сведений о праве, отсутствуют, рекомендуем обратиться в любой офис МФЦ с заявлением о государственной регистрации права собственности на недвижимое имущество».</w:t>
      </w:r>
    </w:p>
    <w:p w:rsidR="0093177B" w:rsidRDefault="00052A61" w:rsidP="00052A61">
      <w:pPr>
        <w:ind w:firstLine="709"/>
        <w:jc w:val="both"/>
        <w:rPr>
          <w:sz w:val="27"/>
          <w:szCs w:val="27"/>
        </w:rPr>
      </w:pPr>
      <w:r w:rsidRPr="007E5A5B">
        <w:rPr>
          <w:sz w:val="27"/>
          <w:szCs w:val="27"/>
        </w:rPr>
        <w:t>Если говорить</w:t>
      </w:r>
      <w:r w:rsidR="0093177B" w:rsidRPr="007E5A5B">
        <w:rPr>
          <w:sz w:val="27"/>
          <w:szCs w:val="27"/>
        </w:rPr>
        <w:t xml:space="preserve"> о</w:t>
      </w:r>
      <w:r w:rsidR="00AC6D4C" w:rsidRPr="007E5A5B">
        <w:rPr>
          <w:sz w:val="27"/>
          <w:szCs w:val="27"/>
        </w:rPr>
        <w:t>б итогах</w:t>
      </w:r>
      <w:r w:rsidR="0093177B" w:rsidRPr="007E5A5B">
        <w:rPr>
          <w:sz w:val="27"/>
          <w:szCs w:val="27"/>
        </w:rPr>
        <w:t xml:space="preserve"> работы по выявлению правообладателей ранее учтенных объектов недвижимости</w:t>
      </w:r>
      <w:r w:rsidR="00AC6D4C" w:rsidRPr="007E5A5B">
        <w:rPr>
          <w:sz w:val="27"/>
          <w:szCs w:val="27"/>
        </w:rPr>
        <w:t xml:space="preserve"> на территории региона</w:t>
      </w:r>
      <w:r w:rsidRPr="007E5A5B">
        <w:rPr>
          <w:sz w:val="27"/>
          <w:szCs w:val="27"/>
        </w:rPr>
        <w:t>, то можно отметить, что с</w:t>
      </w:r>
      <w:r w:rsidR="0093177B" w:rsidRPr="007E5A5B">
        <w:rPr>
          <w:sz w:val="27"/>
          <w:szCs w:val="27"/>
        </w:rPr>
        <w:t xml:space="preserve"> 29 июня 2021 года</w:t>
      </w:r>
      <w:r w:rsidRPr="007E5A5B">
        <w:rPr>
          <w:sz w:val="27"/>
          <w:szCs w:val="27"/>
        </w:rPr>
        <w:t xml:space="preserve"> (дата </w:t>
      </w:r>
      <w:r w:rsidR="0093177B" w:rsidRPr="007E5A5B">
        <w:rPr>
          <w:sz w:val="27"/>
          <w:szCs w:val="27"/>
        </w:rPr>
        <w:t xml:space="preserve">начала </w:t>
      </w:r>
      <w:r w:rsidRPr="007E5A5B">
        <w:rPr>
          <w:sz w:val="27"/>
          <w:szCs w:val="27"/>
        </w:rPr>
        <w:t>действия</w:t>
      </w:r>
      <w:r w:rsidR="0093177B" w:rsidRPr="007E5A5B">
        <w:rPr>
          <w:sz w:val="27"/>
          <w:szCs w:val="27"/>
        </w:rPr>
        <w:t xml:space="preserve"> закона о выявлении правообладателей ранее учтенных объектов недвижимости</w:t>
      </w:r>
      <w:r w:rsidRPr="007E5A5B">
        <w:rPr>
          <w:sz w:val="27"/>
          <w:szCs w:val="27"/>
        </w:rPr>
        <w:t>)</w:t>
      </w:r>
      <w:r w:rsidR="0093177B" w:rsidRPr="007E5A5B">
        <w:rPr>
          <w:sz w:val="27"/>
          <w:szCs w:val="27"/>
        </w:rPr>
        <w:t xml:space="preserve"> и по состоянию на 1 апреля 2024 года на территории Челябинской области осуществлена регистрация ранее возникших прав в отношении </w:t>
      </w:r>
      <w:r w:rsidR="008F64A9">
        <w:rPr>
          <w:sz w:val="27"/>
          <w:szCs w:val="27"/>
        </w:rPr>
        <w:t xml:space="preserve">почти </w:t>
      </w:r>
      <w:r w:rsidR="008F64A9" w:rsidRPr="008F64A9">
        <w:rPr>
          <w:sz w:val="27"/>
          <w:szCs w:val="27"/>
        </w:rPr>
        <w:t>70 тысяч ранее учтенных объектов недвижимости</w:t>
      </w:r>
      <w:r w:rsidR="008F64A9">
        <w:rPr>
          <w:sz w:val="27"/>
          <w:szCs w:val="27"/>
        </w:rPr>
        <w:t>. Если быть точнее, то на</w:t>
      </w:r>
      <w:r w:rsidR="008F64A9" w:rsidRPr="008F64A9">
        <w:rPr>
          <w:sz w:val="27"/>
          <w:szCs w:val="27"/>
        </w:rPr>
        <w:t xml:space="preserve"> </w:t>
      </w:r>
      <w:r w:rsidR="00E63357" w:rsidRPr="00D848EB">
        <w:rPr>
          <w:b/>
          <w:sz w:val="27"/>
          <w:szCs w:val="27"/>
        </w:rPr>
        <w:t>69 180</w:t>
      </w:r>
      <w:r w:rsidR="0093177B" w:rsidRPr="007E5A5B">
        <w:rPr>
          <w:sz w:val="27"/>
          <w:szCs w:val="27"/>
        </w:rPr>
        <w:t xml:space="preserve"> ранее учтенных объектов недвижимо</w:t>
      </w:r>
      <w:r w:rsidR="00D848EB">
        <w:rPr>
          <w:sz w:val="27"/>
          <w:szCs w:val="27"/>
        </w:rPr>
        <w:t>го имущества</w:t>
      </w:r>
      <w:r w:rsidR="008F64A9">
        <w:rPr>
          <w:sz w:val="27"/>
          <w:szCs w:val="27"/>
        </w:rPr>
        <w:t>. Кроме того,</w:t>
      </w:r>
      <w:r w:rsidR="0093177B" w:rsidRPr="007E5A5B">
        <w:rPr>
          <w:sz w:val="27"/>
          <w:szCs w:val="27"/>
        </w:rPr>
        <w:t xml:space="preserve"> </w:t>
      </w:r>
      <w:r w:rsidR="00E63357" w:rsidRPr="00D848EB">
        <w:rPr>
          <w:b/>
          <w:sz w:val="27"/>
          <w:szCs w:val="27"/>
        </w:rPr>
        <w:t>41 839</w:t>
      </w:r>
      <w:r w:rsidR="0093177B" w:rsidRPr="007E5A5B">
        <w:rPr>
          <w:sz w:val="27"/>
          <w:szCs w:val="27"/>
        </w:rPr>
        <w:t xml:space="preserve"> объектов недвижимости были сняты с кадастрового учета по результатам рассмотрения заявлений от органов местного самоуправления</w:t>
      </w:r>
      <w:r w:rsidR="00D848EB">
        <w:rPr>
          <w:sz w:val="27"/>
          <w:szCs w:val="27"/>
        </w:rPr>
        <w:t xml:space="preserve">, </w:t>
      </w:r>
      <w:r w:rsidR="0093177B" w:rsidRPr="007E5A5B">
        <w:rPr>
          <w:sz w:val="27"/>
          <w:szCs w:val="27"/>
        </w:rPr>
        <w:t xml:space="preserve">выявлено </w:t>
      </w:r>
      <w:r w:rsidR="00E63357" w:rsidRPr="00D848EB">
        <w:rPr>
          <w:b/>
          <w:sz w:val="27"/>
          <w:szCs w:val="27"/>
        </w:rPr>
        <w:t xml:space="preserve">24 </w:t>
      </w:r>
      <w:proofErr w:type="gramStart"/>
      <w:r w:rsidR="00E63357" w:rsidRPr="00D848EB">
        <w:rPr>
          <w:b/>
          <w:sz w:val="27"/>
          <w:szCs w:val="27"/>
        </w:rPr>
        <w:t xml:space="preserve">449 </w:t>
      </w:r>
      <w:r w:rsidR="0093177B" w:rsidRPr="00D848EB">
        <w:rPr>
          <w:b/>
          <w:sz w:val="27"/>
          <w:szCs w:val="27"/>
        </w:rPr>
        <w:t xml:space="preserve"> </w:t>
      </w:r>
      <w:r w:rsidR="0093177B" w:rsidRPr="007E5A5B">
        <w:rPr>
          <w:sz w:val="27"/>
          <w:szCs w:val="27"/>
        </w:rPr>
        <w:t>правообладателей</w:t>
      </w:r>
      <w:proofErr w:type="gramEnd"/>
      <w:r w:rsidR="0093177B" w:rsidRPr="007E5A5B">
        <w:rPr>
          <w:sz w:val="27"/>
          <w:szCs w:val="27"/>
        </w:rPr>
        <w:t xml:space="preserve"> в отношении </w:t>
      </w:r>
      <w:r w:rsidR="00E63357" w:rsidRPr="00D848EB">
        <w:rPr>
          <w:b/>
          <w:sz w:val="27"/>
          <w:szCs w:val="27"/>
        </w:rPr>
        <w:t>21 913</w:t>
      </w:r>
      <w:r w:rsidR="0093177B" w:rsidRPr="007E5A5B">
        <w:rPr>
          <w:sz w:val="27"/>
          <w:szCs w:val="27"/>
        </w:rPr>
        <w:t xml:space="preserve"> объектов недвижимости.</w:t>
      </w:r>
    </w:p>
    <w:p w:rsidR="00E63357" w:rsidRPr="007E5A5B" w:rsidRDefault="00E63357" w:rsidP="00052A61">
      <w:pPr>
        <w:ind w:firstLine="709"/>
        <w:jc w:val="both"/>
        <w:rPr>
          <w:sz w:val="27"/>
          <w:szCs w:val="27"/>
        </w:rPr>
      </w:pPr>
    </w:p>
    <w:p w:rsidR="0093177B" w:rsidRPr="007E5A5B" w:rsidRDefault="0093177B" w:rsidP="0093177B">
      <w:pPr>
        <w:ind w:firstLine="709"/>
        <w:jc w:val="both"/>
        <w:rPr>
          <w:sz w:val="27"/>
          <w:szCs w:val="27"/>
        </w:rPr>
      </w:pPr>
      <w:r w:rsidRPr="007E5A5B">
        <w:rPr>
          <w:sz w:val="27"/>
          <w:szCs w:val="27"/>
        </w:rPr>
        <w:t>#</w:t>
      </w:r>
      <w:proofErr w:type="spellStart"/>
      <w:r w:rsidRPr="007E5A5B">
        <w:rPr>
          <w:sz w:val="27"/>
          <w:szCs w:val="27"/>
        </w:rPr>
        <w:t>наполнениеЕГРН</w:t>
      </w:r>
      <w:proofErr w:type="spellEnd"/>
      <w:r w:rsidRPr="007E5A5B">
        <w:rPr>
          <w:sz w:val="27"/>
          <w:szCs w:val="27"/>
        </w:rPr>
        <w:t>, #</w:t>
      </w:r>
      <w:proofErr w:type="spellStart"/>
      <w:r w:rsidRPr="007E5A5B">
        <w:rPr>
          <w:sz w:val="27"/>
          <w:szCs w:val="27"/>
        </w:rPr>
        <w:t>ПолныйИточныйРеестр</w:t>
      </w:r>
      <w:proofErr w:type="spellEnd"/>
      <w:r w:rsidRPr="007E5A5B">
        <w:rPr>
          <w:sz w:val="27"/>
          <w:szCs w:val="27"/>
        </w:rPr>
        <w:t>, #518ФЗ, #РосреестрЧелябинск</w:t>
      </w:r>
    </w:p>
    <w:p w:rsidR="0093177B" w:rsidRDefault="0093177B" w:rsidP="0093177B">
      <w:pPr>
        <w:ind w:firstLine="709"/>
        <w:jc w:val="both"/>
        <w:rPr>
          <w:sz w:val="27"/>
          <w:szCs w:val="27"/>
        </w:rPr>
      </w:pPr>
    </w:p>
    <w:p w:rsidR="00D848EB" w:rsidRPr="007E5A5B" w:rsidRDefault="00D848EB" w:rsidP="0093177B">
      <w:pPr>
        <w:ind w:firstLine="709"/>
        <w:jc w:val="both"/>
        <w:rPr>
          <w:sz w:val="27"/>
          <w:szCs w:val="27"/>
        </w:rPr>
      </w:pPr>
    </w:p>
    <w:p w:rsidR="003E09DE" w:rsidRPr="007E5A5B" w:rsidRDefault="0004668E" w:rsidP="003E09DE">
      <w:pPr>
        <w:ind w:left="4253" w:firstLine="6"/>
        <w:jc w:val="right"/>
        <w:rPr>
          <w:i/>
          <w:sz w:val="27"/>
          <w:szCs w:val="27"/>
        </w:rPr>
      </w:pPr>
      <w:r w:rsidRPr="007E5A5B">
        <w:rPr>
          <w:i/>
          <w:sz w:val="27"/>
          <w:szCs w:val="27"/>
        </w:rPr>
        <w:t>П</w:t>
      </w:r>
      <w:r w:rsidR="003E09DE" w:rsidRPr="007E5A5B">
        <w:rPr>
          <w:i/>
          <w:sz w:val="27"/>
          <w:szCs w:val="27"/>
        </w:rPr>
        <w:t xml:space="preserve">ресс-служба </w:t>
      </w:r>
      <w:r w:rsidR="00406579" w:rsidRPr="007E5A5B">
        <w:rPr>
          <w:i/>
          <w:sz w:val="27"/>
          <w:szCs w:val="27"/>
        </w:rPr>
        <w:t xml:space="preserve">Управления </w:t>
      </w:r>
      <w:r w:rsidR="003E09DE" w:rsidRPr="007E5A5B">
        <w:rPr>
          <w:i/>
          <w:sz w:val="27"/>
          <w:szCs w:val="27"/>
        </w:rPr>
        <w:t xml:space="preserve">Росреестра и </w:t>
      </w:r>
      <w:r w:rsidR="00406579" w:rsidRPr="007E5A5B">
        <w:rPr>
          <w:i/>
          <w:sz w:val="27"/>
          <w:szCs w:val="27"/>
        </w:rPr>
        <w:t xml:space="preserve">филиала Роскадастра </w:t>
      </w:r>
      <w:r w:rsidR="003E09DE" w:rsidRPr="007E5A5B">
        <w:rPr>
          <w:i/>
          <w:sz w:val="27"/>
          <w:szCs w:val="27"/>
        </w:rPr>
        <w:t>по Челябинской области</w:t>
      </w:r>
    </w:p>
    <w:sectPr w:rsidR="003E09DE" w:rsidRPr="007E5A5B" w:rsidSect="000C7E52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96B72"/>
    <w:multiLevelType w:val="hybridMultilevel"/>
    <w:tmpl w:val="8A0A0DA0"/>
    <w:lvl w:ilvl="0" w:tplc="0C705E8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713A1"/>
    <w:multiLevelType w:val="hybridMultilevel"/>
    <w:tmpl w:val="758012D4"/>
    <w:lvl w:ilvl="0" w:tplc="1432F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6F7514"/>
    <w:multiLevelType w:val="hybridMultilevel"/>
    <w:tmpl w:val="BD0C0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D55722"/>
    <w:multiLevelType w:val="hybridMultilevel"/>
    <w:tmpl w:val="62BC24E8"/>
    <w:lvl w:ilvl="0" w:tplc="0C705E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315B69"/>
    <w:multiLevelType w:val="hybridMultilevel"/>
    <w:tmpl w:val="0B0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70197"/>
    <w:multiLevelType w:val="hybridMultilevel"/>
    <w:tmpl w:val="58B44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52A61"/>
    <w:rsid w:val="00075975"/>
    <w:rsid w:val="000823B9"/>
    <w:rsid w:val="0008349B"/>
    <w:rsid w:val="000A3560"/>
    <w:rsid w:val="000A4B0D"/>
    <w:rsid w:val="000B740A"/>
    <w:rsid w:val="000C7E52"/>
    <w:rsid w:val="000E0BDC"/>
    <w:rsid w:val="000E1C82"/>
    <w:rsid w:val="000E22CD"/>
    <w:rsid w:val="000F52E4"/>
    <w:rsid w:val="00121AF4"/>
    <w:rsid w:val="0013153B"/>
    <w:rsid w:val="00151F3E"/>
    <w:rsid w:val="001750D3"/>
    <w:rsid w:val="0017529A"/>
    <w:rsid w:val="001803B6"/>
    <w:rsid w:val="0018183B"/>
    <w:rsid w:val="00186F0C"/>
    <w:rsid w:val="00190418"/>
    <w:rsid w:val="001A0155"/>
    <w:rsid w:val="001B1782"/>
    <w:rsid w:val="001C60BD"/>
    <w:rsid w:val="001D5824"/>
    <w:rsid w:val="001D5E3B"/>
    <w:rsid w:val="001D5F12"/>
    <w:rsid w:val="001E4E22"/>
    <w:rsid w:val="00213093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B2E73"/>
    <w:rsid w:val="002C04D5"/>
    <w:rsid w:val="002C0736"/>
    <w:rsid w:val="002C0D8F"/>
    <w:rsid w:val="002C0E1F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0BBB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B602F"/>
    <w:rsid w:val="004C2AAC"/>
    <w:rsid w:val="004E0438"/>
    <w:rsid w:val="004F5ABD"/>
    <w:rsid w:val="005005A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63ECD"/>
    <w:rsid w:val="006936AA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87E5F"/>
    <w:rsid w:val="0079273C"/>
    <w:rsid w:val="00797EF3"/>
    <w:rsid w:val="007B0391"/>
    <w:rsid w:val="007B6609"/>
    <w:rsid w:val="007D4DE4"/>
    <w:rsid w:val="007E0BFC"/>
    <w:rsid w:val="007E371E"/>
    <w:rsid w:val="007E5A5B"/>
    <w:rsid w:val="0080226C"/>
    <w:rsid w:val="00807D55"/>
    <w:rsid w:val="00821FCA"/>
    <w:rsid w:val="00832543"/>
    <w:rsid w:val="00841E0C"/>
    <w:rsid w:val="00847BC5"/>
    <w:rsid w:val="0085148E"/>
    <w:rsid w:val="00863F30"/>
    <w:rsid w:val="00871FD5"/>
    <w:rsid w:val="008729BC"/>
    <w:rsid w:val="00884422"/>
    <w:rsid w:val="008A0A6B"/>
    <w:rsid w:val="008A72CC"/>
    <w:rsid w:val="008B0712"/>
    <w:rsid w:val="008B13F2"/>
    <w:rsid w:val="008B5748"/>
    <w:rsid w:val="008C0B9A"/>
    <w:rsid w:val="008C5157"/>
    <w:rsid w:val="008C5360"/>
    <w:rsid w:val="008C5FF3"/>
    <w:rsid w:val="008D40B6"/>
    <w:rsid w:val="008F64A9"/>
    <w:rsid w:val="00901B8B"/>
    <w:rsid w:val="009106C0"/>
    <w:rsid w:val="00914D21"/>
    <w:rsid w:val="00915583"/>
    <w:rsid w:val="009168DB"/>
    <w:rsid w:val="00924FC5"/>
    <w:rsid w:val="00930444"/>
    <w:rsid w:val="0093177B"/>
    <w:rsid w:val="00931B5B"/>
    <w:rsid w:val="00932CF4"/>
    <w:rsid w:val="00946807"/>
    <w:rsid w:val="00984C3F"/>
    <w:rsid w:val="0099003F"/>
    <w:rsid w:val="009909BA"/>
    <w:rsid w:val="009B19F0"/>
    <w:rsid w:val="009C222F"/>
    <w:rsid w:val="009C756B"/>
    <w:rsid w:val="009D1280"/>
    <w:rsid w:val="00A039F8"/>
    <w:rsid w:val="00A057B9"/>
    <w:rsid w:val="00A11D47"/>
    <w:rsid w:val="00A232C0"/>
    <w:rsid w:val="00A31D0A"/>
    <w:rsid w:val="00A344D8"/>
    <w:rsid w:val="00A36F37"/>
    <w:rsid w:val="00A77961"/>
    <w:rsid w:val="00A968C5"/>
    <w:rsid w:val="00AA07C0"/>
    <w:rsid w:val="00AA2E3A"/>
    <w:rsid w:val="00AA5EED"/>
    <w:rsid w:val="00AB1035"/>
    <w:rsid w:val="00AB4C17"/>
    <w:rsid w:val="00AB6EF1"/>
    <w:rsid w:val="00AC54A4"/>
    <w:rsid w:val="00AC6D4C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1A5A"/>
    <w:rsid w:val="00B92915"/>
    <w:rsid w:val="00B95CE3"/>
    <w:rsid w:val="00BA4A84"/>
    <w:rsid w:val="00BB2A09"/>
    <w:rsid w:val="00BB3048"/>
    <w:rsid w:val="00BB58AF"/>
    <w:rsid w:val="00BD3363"/>
    <w:rsid w:val="00BE5F76"/>
    <w:rsid w:val="00C24C3D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0E02"/>
    <w:rsid w:val="00D35C05"/>
    <w:rsid w:val="00D5116B"/>
    <w:rsid w:val="00D57EBF"/>
    <w:rsid w:val="00D7082A"/>
    <w:rsid w:val="00D77E67"/>
    <w:rsid w:val="00D848EB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2564E"/>
    <w:rsid w:val="00E272B5"/>
    <w:rsid w:val="00E27383"/>
    <w:rsid w:val="00E41E0E"/>
    <w:rsid w:val="00E53CE5"/>
    <w:rsid w:val="00E63357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177D6"/>
    <w:rsid w:val="00F21A9B"/>
    <w:rsid w:val="00F36AC1"/>
    <w:rsid w:val="00F5403A"/>
    <w:rsid w:val="00F54174"/>
    <w:rsid w:val="00F64FC9"/>
    <w:rsid w:val="00F6509B"/>
    <w:rsid w:val="00F73C56"/>
    <w:rsid w:val="00F76321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187</cp:revision>
  <cp:lastPrinted>2024-04-08T05:20:00Z</cp:lastPrinted>
  <dcterms:created xsi:type="dcterms:W3CDTF">2020-02-13T12:18:00Z</dcterms:created>
  <dcterms:modified xsi:type="dcterms:W3CDTF">2024-04-08T07:21:00Z</dcterms:modified>
</cp:coreProperties>
</file>