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5" w:rsidRDefault="00AA01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ФЕДЕРАЛЬНОЙ  СЛУЖБЫ ГОСУДАРСТВЕННОЙ  РЕГИСТРАЦИИ, </w:t>
      </w:r>
    </w:p>
    <w:p w:rsidR="00C77485" w:rsidRDefault="00AA014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КАДАСТРА И КАРТОГРАФИИ (РОСРЕЕСТР)  ПО ЧЕЛЯБИНСКОЙ ОБЛАСТИ </w:t>
      </w:r>
    </w:p>
    <w:p w:rsidR="00C77485" w:rsidRDefault="00AA014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г. Челябинск,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лькина</w:t>
      </w:r>
      <w:proofErr w:type="spellEnd"/>
      <w:r>
        <w:rPr>
          <w:rFonts w:ascii="Times New Roman" w:hAnsi="Times New Roman"/>
        </w:rPr>
        <w:t>, 85</w:t>
      </w:r>
    </w:p>
    <w:p w:rsidR="00C77485" w:rsidRDefault="00AA0145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67475" cy="70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67475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85" w:rsidRDefault="00C774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485" w:rsidRDefault="00AA0145">
      <w:pPr>
        <w:spacing w:line="384" w:lineRule="atLeast"/>
        <w:ind w:firstLine="567"/>
        <w:jc w:val="center"/>
        <w:rPr>
          <w:rFonts w:ascii="Times New Roman" w:hAnsi="Times New Roman"/>
          <w:color w:val="3D4146"/>
          <w:sz w:val="40"/>
        </w:rPr>
      </w:pPr>
      <w:r>
        <w:rPr>
          <w:rFonts w:ascii="Times New Roman" w:hAnsi="Times New Roman"/>
          <w:color w:val="3D4146"/>
          <w:sz w:val="40"/>
        </w:rPr>
        <w:t xml:space="preserve">Вопрос–ответ: Что нужно знать </w:t>
      </w:r>
      <w:bookmarkStart w:id="0" w:name="_GoBack"/>
      <w:r>
        <w:rPr>
          <w:rFonts w:ascii="Times New Roman" w:hAnsi="Times New Roman"/>
          <w:color w:val="3D4146"/>
          <w:sz w:val="40"/>
        </w:rPr>
        <w:t xml:space="preserve">о кадастровой стоимости объекта недвижимости </w:t>
      </w:r>
      <w:bookmarkEnd w:id="0"/>
      <w:r>
        <w:rPr>
          <w:rFonts w:ascii="Times New Roman" w:hAnsi="Times New Roman"/>
          <w:color w:val="3D4146"/>
          <w:sz w:val="40"/>
        </w:rPr>
        <w:t>и как её оспорить?</w:t>
      </w:r>
    </w:p>
    <w:p w:rsidR="00C77485" w:rsidRDefault="00AA0145">
      <w:pPr>
        <w:spacing w:line="384" w:lineRule="atLeast"/>
        <w:ind w:firstLine="567"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color w:val="68981A"/>
          <w:sz w:val="28"/>
        </w:rPr>
        <w:t>ноябрь 2021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 рамках рубрики «Вопрос – ответ» </w:t>
      </w:r>
      <w:proofErr w:type="spellStart"/>
      <w:r>
        <w:rPr>
          <w:rFonts w:ascii="Times New Roman" w:hAnsi="Times New Roman"/>
          <w:b/>
          <w:sz w:val="28"/>
        </w:rPr>
        <w:t>Росреестр</w:t>
      </w:r>
      <w:proofErr w:type="spellEnd"/>
      <w:r>
        <w:rPr>
          <w:rFonts w:ascii="Times New Roman" w:hAnsi="Times New Roman"/>
          <w:b/>
          <w:sz w:val="28"/>
        </w:rPr>
        <w:t xml:space="preserve"> разъясняет актуальные вопросы в сфере земли и недвижимости. Сейчас - о кадастровой стоимости недвижимости.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У объекта недвижимости есть кадастровая стоимость. Она применяется при расчете земельного на</w:t>
      </w:r>
      <w:r>
        <w:rPr>
          <w:rFonts w:ascii="Times New Roman" w:hAnsi="Times New Roman"/>
          <w:sz w:val="28"/>
        </w:rPr>
        <w:t>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Росреестра рассказали, из чего складывае</w:t>
      </w:r>
      <w:r>
        <w:rPr>
          <w:rFonts w:ascii="Times New Roman" w:hAnsi="Times New Roman"/>
          <w:sz w:val="28"/>
        </w:rPr>
        <w:t>тся размер кадастровой стоимости и как ее оспорить.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Что такое кадастровая стоимость и как она определяется?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Кадастровая стоимость – полученный на определенную дату результат оценки объекта недвижимости, определяемый на основе </w:t>
      </w:r>
      <w:proofErr w:type="spellStart"/>
      <w:r>
        <w:rPr>
          <w:rFonts w:ascii="Times New Roman" w:hAnsi="Times New Roman"/>
          <w:sz w:val="28"/>
        </w:rPr>
        <w:t>ценообразующих</w:t>
      </w:r>
      <w:proofErr w:type="spellEnd"/>
      <w:r>
        <w:rPr>
          <w:rFonts w:ascii="Times New Roman" w:hAnsi="Times New Roman"/>
          <w:sz w:val="28"/>
        </w:rPr>
        <w:t xml:space="preserve"> факторов. Она</w:t>
      </w:r>
      <w:r>
        <w:rPr>
          <w:rFonts w:ascii="Times New Roman" w:hAnsi="Times New Roman"/>
          <w:sz w:val="28"/>
        </w:rPr>
        <w:t xml:space="preserve"> определяется в соответствии с методическими указаниями и требованиями, установленными 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Федеральным законом № 237-ФЗ «О государственной кадастровой оценке»</w:t>
        </w:r>
      </w:hyperlink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Кадастровая стоимость определя</w:t>
      </w:r>
      <w:r>
        <w:rPr>
          <w:rFonts w:ascii="Times New Roman" w:hAnsi="Times New Roman"/>
          <w:sz w:val="28"/>
        </w:rPr>
        <w:t>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</w:t>
      </w:r>
      <w:r>
        <w:rPr>
          <w:rFonts w:ascii="Times New Roman" w:hAnsi="Times New Roman"/>
          <w:sz w:val="28"/>
        </w:rPr>
        <w:t>обыми условиями использования территории, а также ее состояние и площадь.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</w:t>
      </w:r>
      <w:r>
        <w:rPr>
          <w:rFonts w:ascii="Times New Roman" w:hAnsi="Times New Roman"/>
          <w:sz w:val="28"/>
        </w:rPr>
        <w:t xml:space="preserve">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Обращаем внимание! В минувшем году вступил в силу 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Федеральный закон от 31.07.2020 № 269-ФЗ</w:t>
        </w:r>
      </w:hyperlink>
      <w:r>
        <w:rPr>
          <w:rFonts w:ascii="Times New Roman" w:hAnsi="Times New Roman"/>
          <w:sz w:val="28"/>
        </w:rPr>
        <w:t>, который направлен на совершенствование кадастровой оценки. Его главный принцип – «любое исправление – в пользу правообладателя». Если исправление привело к уменьшению сто</w:t>
      </w:r>
      <w:r>
        <w:rPr>
          <w:rFonts w:ascii="Times New Roman" w:hAnsi="Times New Roman"/>
          <w:sz w:val="28"/>
        </w:rPr>
        <w:t xml:space="preserve">имости, то новая стоимость применяется </w:t>
      </w:r>
      <w:r>
        <w:rPr>
          <w:rFonts w:ascii="Times New Roman" w:hAnsi="Times New Roman"/>
          <w:sz w:val="28"/>
        </w:rPr>
        <w:lastRenderedPageBreak/>
        <w:t>ретроспективно взамен старой.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</w:t>
      </w:r>
      <w:r>
        <w:rPr>
          <w:rFonts w:ascii="Times New Roman" w:hAnsi="Times New Roman"/>
          <w:sz w:val="28"/>
        </w:rPr>
        <w:t>дастровой стоимости.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Как узнать кадастровую стоимость объекта недвижимости?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Узнать кадастровую стоимость объектов недвижимости можно несколькими способами.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На сайте Росреестра с помощью простых и удобных сервисов:</w:t>
      </w:r>
    </w:p>
    <w:p w:rsidR="00C77485" w:rsidRDefault="00AA0145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hyperlink r:id="rId7" w:anchor="/search/65.64951699999888,122.73014399999792/4/@5w3tqxnc7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Публичная кадастровая карта</w:t>
        </w:r>
      </w:hyperlink>
      <w:r>
        <w:rPr>
          <w:rFonts w:ascii="Times New Roman" w:hAnsi="Times New Roman"/>
          <w:sz w:val="28"/>
        </w:rPr>
        <w:t xml:space="preserve">». 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</w:t>
      </w:r>
      <w:r>
        <w:rPr>
          <w:rFonts w:ascii="Times New Roman" w:hAnsi="Times New Roman"/>
          <w:sz w:val="28"/>
        </w:rPr>
        <w:t>любой объект на карте и ознакомиться с данными о нем, в том числе и с его кадастровой стоимостью;</w:t>
      </w:r>
    </w:p>
    <w:p w:rsidR="00C77485" w:rsidRDefault="00AA0145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online</w:t>
        </w:r>
        <w:proofErr w:type="spellEnd"/>
      </w:hyperlink>
      <w:r>
        <w:rPr>
          <w:rFonts w:ascii="Times New Roman" w:hAnsi="Times New Roman"/>
          <w:sz w:val="28"/>
        </w:rPr>
        <w:t>». С помощью этого сервиса мож</w:t>
      </w:r>
      <w:r>
        <w:rPr>
          <w:rFonts w:ascii="Times New Roman" w:hAnsi="Times New Roman"/>
          <w:sz w:val="28"/>
        </w:rPr>
        <w:t>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C77485" w:rsidRDefault="00AA0145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Получение сведений из Фонда данных государственной кадастровой оценки</w:t>
        </w:r>
      </w:hyperlink>
      <w:r>
        <w:rPr>
          <w:rFonts w:ascii="Times New Roman" w:hAnsi="Times New Roman"/>
          <w:sz w:val="28"/>
        </w:rPr>
        <w:t>». Поиск проводится по кадастровому номеру объекта недвижимости;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Из выписки из ЕГРН о кадастровой стоимости объекта недвижимости. С помощью нее можно не только узнать кадастровую стои</w:t>
      </w:r>
      <w:r>
        <w:rPr>
          <w:rFonts w:ascii="Times New Roman" w:hAnsi="Times New Roman"/>
          <w:sz w:val="28"/>
        </w:rPr>
        <w:t xml:space="preserve">мость, но и подтвердить ее. Такая выписка выдается бесплатно любому лицу, ее можно получить как лично в офисах МФЦ, так и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на сайте </w:t>
      </w:r>
      <w:hyperlink r:id="rId10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Росреестра</w:t>
        </w:r>
      </w:hyperlink>
      <w:r>
        <w:rPr>
          <w:rFonts w:ascii="Times New Roman" w:hAnsi="Times New Roman"/>
          <w:sz w:val="28"/>
        </w:rPr>
        <w:t>, на сайте </w:t>
      </w:r>
      <w:proofErr w:type="spellStart"/>
      <w:r w:rsidR="00C77485">
        <w:rPr>
          <w:rStyle w:val="a3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a3"/>
          <w:rFonts w:ascii="Times New Roman" w:hAnsi="Times New Roman"/>
          <w:color w:val="000000"/>
          <w:sz w:val="28"/>
          <w:u w:val="none"/>
        </w:rPr>
        <w:instrText>HYPERLINK "https://www.gosuslugi.ru/"</w:instrText>
      </w:r>
      <w:r w:rsidR="00C77485">
        <w:rPr>
          <w:rStyle w:val="a3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a3"/>
          <w:rFonts w:ascii="Times New Roman" w:hAnsi="Times New Roman"/>
          <w:color w:val="000000"/>
          <w:sz w:val="28"/>
          <w:u w:val="none"/>
        </w:rPr>
        <w:t>Госуслуг</w:t>
      </w:r>
      <w:proofErr w:type="spellEnd"/>
      <w:r w:rsidR="00C77485">
        <w:rPr>
          <w:rStyle w:val="a3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или чере</w:t>
      </w:r>
      <w:r>
        <w:rPr>
          <w:rFonts w:ascii="Times New Roman" w:hAnsi="Times New Roman"/>
          <w:sz w:val="28"/>
        </w:rPr>
        <w:t>з </w:t>
      </w:r>
      <w:hyperlink r:id="rId11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сервис</w:t>
        </w:r>
      </w:hyperlink>
      <w:r>
        <w:rPr>
          <w:rFonts w:ascii="Times New Roman" w:hAnsi="Times New Roman"/>
          <w:sz w:val="28"/>
        </w:rPr>
        <w:t> Федеральной кадастровой палаты;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В личном кабинете </w:t>
      </w:r>
      <w:hyperlink r:id="rId12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на сайте</w:t>
        </w:r>
      </w:hyperlink>
      <w:r>
        <w:rPr>
          <w:rFonts w:ascii="Times New Roman" w:hAnsi="Times New Roman"/>
          <w:sz w:val="28"/>
        </w:rPr>
        <w:t> ФНС России. Этим способом можно узнать кадастровую стоимость только в отношении тех объектов недвижимости, по кот</w:t>
      </w:r>
      <w:r>
        <w:rPr>
          <w:rFonts w:ascii="Times New Roman" w:hAnsi="Times New Roman"/>
          <w:sz w:val="28"/>
        </w:rPr>
        <w:t>орым уплачиваются налоги.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Как оспорить кадастровую стоимость?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</w:t>
      </w:r>
      <w:r>
        <w:rPr>
          <w:rFonts w:ascii="Times New Roman" w:hAnsi="Times New Roman"/>
          <w:sz w:val="28"/>
        </w:rPr>
        <w:t>установление в отношении объекта недвижимости его рыночной стоимости.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</w:t>
      </w:r>
      <w:r>
        <w:rPr>
          <w:rFonts w:ascii="Times New Roman" w:hAnsi="Times New Roman"/>
          <w:sz w:val="28"/>
        </w:rPr>
        <w:lastRenderedPageBreak/>
        <w:t>регистрации прав и представител</w:t>
      </w:r>
      <w:r>
        <w:rPr>
          <w:rFonts w:ascii="Times New Roman" w:hAnsi="Times New Roman"/>
          <w:sz w:val="28"/>
        </w:rPr>
        <w:t>ь регионального уполномоченного по защите прав предпринимателей.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 xml:space="preserve"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</w:t>
      </w:r>
      <w:r>
        <w:rPr>
          <w:rFonts w:ascii="Times New Roman" w:hAnsi="Times New Roman"/>
          <w:sz w:val="28"/>
        </w:rPr>
        <w:t>даты пересчета кадастровой стоимости в связи с изменением количественных или качественных характеристик объекта недвижимости.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Был ли произведен такой пересчет, можно узнать, заказав выписку о кадастровой стоимости.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При подаче заявления нужно приложить ря</w:t>
      </w:r>
      <w:r>
        <w:rPr>
          <w:rFonts w:ascii="Times New Roman" w:hAnsi="Times New Roman"/>
          <w:sz w:val="28"/>
        </w:rPr>
        <w:t>д документов: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ЕГРН о кадастровой стоимости объекта недвижимости, которая оспаривается;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копию правоустанавливающего или </w:t>
      </w:r>
      <w:proofErr w:type="spellStart"/>
      <w:r>
        <w:rPr>
          <w:rFonts w:ascii="Times New Roman" w:hAnsi="Times New Roman"/>
          <w:sz w:val="28"/>
        </w:rPr>
        <w:t>правоудостоверяющего</w:t>
      </w:r>
      <w:proofErr w:type="spellEnd"/>
      <w:r>
        <w:rPr>
          <w:rFonts w:ascii="Times New Roman" w:hAnsi="Times New Roman"/>
          <w:sz w:val="28"/>
        </w:rPr>
        <w:t xml:space="preserve"> документа на объект недвижимости;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оценке рыночной стоимости объекта недвижимости.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 xml:space="preserve">Заявление об </w:t>
      </w:r>
      <w:r>
        <w:rPr>
          <w:rFonts w:ascii="Times New Roman" w:hAnsi="Times New Roman"/>
          <w:sz w:val="28"/>
        </w:rPr>
        <w:t xml:space="preserve">оспаривании можно подать лично, обратившись в региональные органы исполнительной власти или в офисы МФЦ, направив почтовым отправлением или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через портал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Установление кадастровой стоимости в размере рыночной осуществляется бюджетным учрежд</w:t>
      </w:r>
      <w:r>
        <w:rPr>
          <w:rFonts w:ascii="Times New Roman" w:hAnsi="Times New Roman"/>
          <w:sz w:val="28"/>
        </w:rPr>
        <w:t>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</w:t>
      </w:r>
      <w:r>
        <w:rPr>
          <w:rFonts w:ascii="Times New Roman" w:hAnsi="Times New Roman"/>
          <w:sz w:val="28"/>
        </w:rPr>
        <w:t>сийской Федерации).</w:t>
      </w:r>
    </w:p>
    <w:p w:rsidR="00C77485" w:rsidRDefault="00AA0145">
      <w:pPr>
        <w:pStyle w:val="a7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Решение по заявлению будет принято в течение</w:t>
      </w:r>
      <w:r>
        <w:rPr>
          <w:rFonts w:ascii="Times New Roman" w:hAnsi="Times New Roman"/>
          <w:sz w:val="28"/>
        </w:rPr>
        <w:t xml:space="preserve">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</w:t>
      </w:r>
      <w:r>
        <w:rPr>
          <w:rFonts w:ascii="Times New Roman" w:hAnsi="Times New Roman"/>
          <w:sz w:val="28"/>
        </w:rPr>
        <w:t>ено в суде. </w:t>
      </w:r>
    </w:p>
    <w:p w:rsidR="00C77485" w:rsidRDefault="00C77485">
      <w:pPr>
        <w:spacing w:after="0" w:line="240" w:lineRule="auto"/>
        <w:ind w:left="2124" w:firstLine="708"/>
        <w:jc w:val="right"/>
      </w:pPr>
    </w:p>
    <w:p w:rsidR="00C77485" w:rsidRDefault="00C77485">
      <w:pPr>
        <w:spacing w:after="0" w:line="240" w:lineRule="auto"/>
        <w:ind w:left="2124" w:firstLine="708"/>
        <w:jc w:val="right"/>
        <w:rPr>
          <w:rFonts w:ascii="Times New Roman" w:hAnsi="Times New Roman"/>
          <w:color w:val="292C2F"/>
          <w:sz w:val="28"/>
        </w:rPr>
      </w:pPr>
    </w:p>
    <w:p w:rsidR="00C77485" w:rsidRDefault="00AA0145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222222"/>
          <w:sz w:val="28"/>
          <w:highlight w:val="white"/>
        </w:rPr>
        <w:t xml:space="preserve"> </w:t>
      </w:r>
    </w:p>
    <w:p w:rsidR="00C77485" w:rsidRDefault="00AA0145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Управления Росреестра </w:t>
      </w:r>
    </w:p>
    <w:p w:rsidR="00C77485" w:rsidRDefault="00AA0145">
      <w:pPr>
        <w:ind w:left="3540"/>
        <w:jc w:val="right"/>
        <w:rPr>
          <w:i/>
        </w:rPr>
      </w:pPr>
      <w:r>
        <w:rPr>
          <w:rFonts w:ascii="Times New Roman" w:hAnsi="Times New Roman"/>
          <w:i/>
          <w:sz w:val="28"/>
        </w:rPr>
        <w:t xml:space="preserve">   по Челябинской области Аргаяшский отдел</w:t>
      </w:r>
    </w:p>
    <w:sectPr w:rsidR="00C77485" w:rsidSect="00C77485">
      <w:pgSz w:w="11906" w:h="16838"/>
      <w:pgMar w:top="426" w:right="566" w:bottom="1134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85"/>
    <w:rsid w:val="00AA0145"/>
    <w:rsid w:val="00C7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77485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C7748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7748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7748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774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7748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77485"/>
  </w:style>
  <w:style w:type="paragraph" w:styleId="21">
    <w:name w:val="toc 2"/>
    <w:next w:val="a"/>
    <w:link w:val="22"/>
    <w:uiPriority w:val="39"/>
    <w:rsid w:val="00C77485"/>
    <w:pPr>
      <w:ind w:left="200"/>
    </w:pPr>
  </w:style>
  <w:style w:type="character" w:customStyle="1" w:styleId="22">
    <w:name w:val="Оглавление 2 Знак"/>
    <w:link w:val="21"/>
    <w:rsid w:val="00C77485"/>
  </w:style>
  <w:style w:type="paragraph" w:styleId="41">
    <w:name w:val="toc 4"/>
    <w:next w:val="a"/>
    <w:link w:val="42"/>
    <w:uiPriority w:val="39"/>
    <w:rsid w:val="00C77485"/>
    <w:pPr>
      <w:ind w:left="600"/>
    </w:pPr>
  </w:style>
  <w:style w:type="character" w:customStyle="1" w:styleId="42">
    <w:name w:val="Оглавление 4 Знак"/>
    <w:link w:val="41"/>
    <w:rsid w:val="00C77485"/>
  </w:style>
  <w:style w:type="paragraph" w:styleId="6">
    <w:name w:val="toc 6"/>
    <w:next w:val="a"/>
    <w:link w:val="60"/>
    <w:uiPriority w:val="39"/>
    <w:rsid w:val="00C77485"/>
    <w:pPr>
      <w:ind w:left="1000"/>
    </w:pPr>
  </w:style>
  <w:style w:type="character" w:customStyle="1" w:styleId="60">
    <w:name w:val="Оглавление 6 Знак"/>
    <w:link w:val="6"/>
    <w:rsid w:val="00C77485"/>
  </w:style>
  <w:style w:type="paragraph" w:styleId="7">
    <w:name w:val="toc 7"/>
    <w:next w:val="a"/>
    <w:link w:val="70"/>
    <w:uiPriority w:val="39"/>
    <w:rsid w:val="00C77485"/>
    <w:pPr>
      <w:ind w:left="1200"/>
    </w:pPr>
  </w:style>
  <w:style w:type="character" w:customStyle="1" w:styleId="70">
    <w:name w:val="Оглавление 7 Знак"/>
    <w:link w:val="7"/>
    <w:rsid w:val="00C77485"/>
  </w:style>
  <w:style w:type="character" w:customStyle="1" w:styleId="30">
    <w:name w:val="Заголовок 3 Знак"/>
    <w:link w:val="3"/>
    <w:rsid w:val="00C7748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77485"/>
    <w:pPr>
      <w:ind w:left="400"/>
    </w:pPr>
  </w:style>
  <w:style w:type="character" w:customStyle="1" w:styleId="32">
    <w:name w:val="Оглавление 3 Знак"/>
    <w:link w:val="31"/>
    <w:rsid w:val="00C77485"/>
  </w:style>
  <w:style w:type="character" w:customStyle="1" w:styleId="50">
    <w:name w:val="Заголовок 5 Знак"/>
    <w:link w:val="5"/>
    <w:rsid w:val="00C7748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77485"/>
    <w:rPr>
      <w:rFonts w:ascii="XO Thames" w:hAnsi="XO Thames"/>
      <w:b/>
      <w:sz w:val="32"/>
    </w:rPr>
  </w:style>
  <w:style w:type="paragraph" w:customStyle="1" w:styleId="default">
    <w:name w:val="default"/>
    <w:basedOn w:val="a"/>
    <w:link w:val="default0"/>
    <w:rsid w:val="00C7748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sid w:val="00C77485"/>
    <w:rPr>
      <w:rFonts w:ascii="Times New Roman" w:hAnsi="Times New Roman"/>
      <w:sz w:val="24"/>
    </w:rPr>
  </w:style>
  <w:style w:type="paragraph" w:customStyle="1" w:styleId="12">
    <w:name w:val="Гиперссылка1"/>
    <w:basedOn w:val="13"/>
    <w:link w:val="a3"/>
    <w:rsid w:val="00C77485"/>
    <w:rPr>
      <w:color w:val="0000FF"/>
      <w:u w:val="single"/>
    </w:rPr>
  </w:style>
  <w:style w:type="character" w:styleId="a3">
    <w:name w:val="Hyperlink"/>
    <w:basedOn w:val="a0"/>
    <w:link w:val="12"/>
    <w:rsid w:val="00C77485"/>
    <w:rPr>
      <w:color w:val="0000FF"/>
      <w:u w:val="single"/>
    </w:rPr>
  </w:style>
  <w:style w:type="paragraph" w:customStyle="1" w:styleId="Footnote">
    <w:name w:val="Footnote"/>
    <w:link w:val="Footnote0"/>
    <w:rsid w:val="00C77485"/>
    <w:rPr>
      <w:rFonts w:ascii="XO Thames" w:hAnsi="XO Thames"/>
    </w:rPr>
  </w:style>
  <w:style w:type="character" w:customStyle="1" w:styleId="Footnote0">
    <w:name w:val="Footnote"/>
    <w:link w:val="Footnote"/>
    <w:rsid w:val="00C7748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C7748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77485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C77485"/>
    <w:rPr>
      <w:rFonts w:ascii="XO Thames" w:hAnsi="XO Thames"/>
      <w:b/>
    </w:rPr>
  </w:style>
  <w:style w:type="character" w:customStyle="1" w:styleId="15">
    <w:name w:val="Оглавление 1 Знак"/>
    <w:link w:val="14"/>
    <w:rsid w:val="00C7748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7748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77485"/>
    <w:rPr>
      <w:rFonts w:ascii="XO Thames" w:hAnsi="XO Thames"/>
      <w:sz w:val="20"/>
    </w:rPr>
  </w:style>
  <w:style w:type="paragraph" w:customStyle="1" w:styleId="16">
    <w:name w:val="Строгий1"/>
    <w:basedOn w:val="13"/>
    <w:link w:val="a6"/>
    <w:rsid w:val="00C77485"/>
    <w:rPr>
      <w:b/>
    </w:rPr>
  </w:style>
  <w:style w:type="character" w:styleId="a6">
    <w:name w:val="Strong"/>
    <w:basedOn w:val="a0"/>
    <w:link w:val="16"/>
    <w:rsid w:val="00C77485"/>
    <w:rPr>
      <w:b/>
    </w:rPr>
  </w:style>
  <w:style w:type="paragraph" w:styleId="9">
    <w:name w:val="toc 9"/>
    <w:next w:val="a"/>
    <w:link w:val="90"/>
    <w:uiPriority w:val="39"/>
    <w:rsid w:val="00C77485"/>
    <w:pPr>
      <w:ind w:left="1600"/>
    </w:pPr>
  </w:style>
  <w:style w:type="character" w:customStyle="1" w:styleId="90">
    <w:name w:val="Оглавление 9 Знак"/>
    <w:link w:val="9"/>
    <w:rsid w:val="00C77485"/>
  </w:style>
  <w:style w:type="paragraph" w:customStyle="1" w:styleId="newsarrowdesktop">
    <w:name w:val="news__arrowdesktop"/>
    <w:basedOn w:val="13"/>
    <w:link w:val="newsarrowdesktop0"/>
    <w:rsid w:val="00C77485"/>
  </w:style>
  <w:style w:type="character" w:customStyle="1" w:styleId="newsarrowdesktop0">
    <w:name w:val="news__arrowdesktop"/>
    <w:basedOn w:val="a0"/>
    <w:link w:val="newsarrowdesktop"/>
    <w:rsid w:val="00C77485"/>
  </w:style>
  <w:style w:type="paragraph" w:styleId="8">
    <w:name w:val="toc 8"/>
    <w:next w:val="a"/>
    <w:link w:val="80"/>
    <w:uiPriority w:val="39"/>
    <w:rsid w:val="00C77485"/>
    <w:pPr>
      <w:ind w:left="1400"/>
    </w:pPr>
  </w:style>
  <w:style w:type="character" w:customStyle="1" w:styleId="80">
    <w:name w:val="Оглавление 8 Знак"/>
    <w:link w:val="8"/>
    <w:rsid w:val="00C77485"/>
  </w:style>
  <w:style w:type="paragraph" w:customStyle="1" w:styleId="13">
    <w:name w:val="Основной шрифт абзаца1"/>
    <w:link w:val="a7"/>
    <w:rsid w:val="00C77485"/>
  </w:style>
  <w:style w:type="paragraph" w:styleId="a7">
    <w:name w:val="No Spacing"/>
    <w:link w:val="a8"/>
    <w:rsid w:val="00C77485"/>
    <w:pPr>
      <w:spacing w:after="0" w:line="240" w:lineRule="auto"/>
    </w:pPr>
  </w:style>
  <w:style w:type="character" w:customStyle="1" w:styleId="a8">
    <w:name w:val="Без интервала Знак"/>
    <w:link w:val="a7"/>
    <w:rsid w:val="00C77485"/>
  </w:style>
  <w:style w:type="paragraph" w:styleId="51">
    <w:name w:val="toc 5"/>
    <w:next w:val="a"/>
    <w:link w:val="52"/>
    <w:uiPriority w:val="39"/>
    <w:rsid w:val="00C77485"/>
    <w:pPr>
      <w:ind w:left="800"/>
    </w:pPr>
  </w:style>
  <w:style w:type="character" w:customStyle="1" w:styleId="52">
    <w:name w:val="Оглавление 5 Знак"/>
    <w:link w:val="51"/>
    <w:rsid w:val="00C77485"/>
  </w:style>
  <w:style w:type="paragraph" w:styleId="a9">
    <w:name w:val="Normal (Web)"/>
    <w:basedOn w:val="a"/>
    <w:link w:val="aa"/>
    <w:rsid w:val="00C7748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C77485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rsid w:val="00C77485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C7748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77485"/>
    <w:pPr>
      <w:ind w:left="1800"/>
    </w:pPr>
  </w:style>
  <w:style w:type="character" w:customStyle="1" w:styleId="toc100">
    <w:name w:val="toc 10"/>
    <w:link w:val="toc10"/>
    <w:rsid w:val="00C77485"/>
  </w:style>
  <w:style w:type="paragraph" w:styleId="ad">
    <w:name w:val="Title"/>
    <w:next w:val="a"/>
    <w:link w:val="ae"/>
    <w:uiPriority w:val="10"/>
    <w:qFormat/>
    <w:rsid w:val="00C77485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C7748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7748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7748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online_requ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www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90/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hyperlink" Target="http://www.consultant.ru/document/cons_doc_LAW_200504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lk.rosreestr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osreestr.gov.ru/wps/portal/cc_ib_svedFDG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5949</Characters>
  <Application>Microsoft Office Word</Application>
  <DocSecurity>0</DocSecurity>
  <Lines>49</Lines>
  <Paragraphs>13</Paragraphs>
  <ScaleCrop>false</ScaleCrop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2021-11-22T05:06:00Z</dcterms:created>
  <dcterms:modified xsi:type="dcterms:W3CDTF">2021-11-22T05:06:00Z</dcterms:modified>
</cp:coreProperties>
</file>