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8" w:rsidRPr="00CF0A97" w:rsidRDefault="001F3318" w:rsidP="001F3318">
      <w:pPr>
        <w:rPr>
          <w:sz w:val="28"/>
          <w:szCs w:val="28"/>
        </w:rPr>
      </w:pPr>
      <w:r w:rsidRPr="00CE77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318" w:rsidRPr="00CF0A97" w:rsidRDefault="001F3318" w:rsidP="001F3318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2</w:t>
      </w:r>
      <w:r w:rsidR="0072616E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854254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18" w:rsidRPr="008E3EAF" w:rsidRDefault="001F3318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93" w:rsidRPr="0072616E" w:rsidRDefault="001F3318" w:rsidP="009D71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 Челябинской области зарегистрировано </w:t>
      </w:r>
      <w:r w:rsidR="00553BE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около 24,5</w:t>
      </w:r>
      <w:r w:rsidR="00B90B8F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тыс. 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прав на 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ранее учтенны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е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объект</w:t>
      </w:r>
      <w:r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ы</w:t>
      </w:r>
      <w:r w:rsidR="009D7193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недвижимости</w:t>
      </w:r>
      <w:r w:rsidR="0043487D" w:rsidRPr="0072616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F62BAE" w:rsidRPr="00F62BAE" w:rsidRDefault="00F62BAE" w:rsidP="00F62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BAE" w:rsidRPr="00F62BAE" w:rsidRDefault="00F62BAE" w:rsidP="00F62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434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сообщает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4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едерально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 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2D5B" w:rsidRP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30.12.2020 № 518-ФЗ «О внесении изменений в отдельные законодательные акты Российской Федерации»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517961" w:rsidRPr="00517961">
        <w:t xml:space="preserve"> </w:t>
      </w:r>
      <w:r w:rsidR="00517961" w:rsidRP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выявлении </w:t>
      </w:r>
      <w:r w:rsidR="00C86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правообладателей </w:t>
      </w:r>
      <w:r w:rsidR="00517961" w:rsidRPr="0051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ранее учтенных объектов недвижимости</w:t>
      </w:r>
      <w:r w:rsidRPr="00F6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F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66AD0" w:rsidRDefault="004F2D5B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заявлениям правообладателей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Челябинской области 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01.09.</w:t>
      </w:r>
      <w:r w:rsid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зарегистрированы права 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24 452 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учтенных объект</w:t>
      </w:r>
      <w:r w:rsidR="0055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6919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проводимой работы о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рганами местного самоуправления </w:t>
      </w:r>
      <w:r w:rsidR="006C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</w:t>
      </w:r>
      <w:r w:rsidR="00B9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1256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55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существование в связи со сносом (г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ибелью, уничтожением), </w:t>
      </w:r>
      <w:r w:rsidR="00B94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них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F1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866AD0" w:rsidRPr="00C8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</w:t>
      </w:r>
      <w:r w:rsidR="00866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сведений из реестра недвижимости.</w:t>
      </w:r>
    </w:p>
    <w:p w:rsidR="00866AD0" w:rsidRDefault="006C3BB1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 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удобный МФЦ. При себе необходимо иметь паспорт и правоустанавливающие документы</w:t>
      </w:r>
      <w:r w:rsidR="0009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недвижимость</w:t>
      </w:r>
      <w:r w:rsidR="001F3318" w:rsidRPr="001F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Важно! </w:t>
      </w:r>
      <w:r w:rsidR="001F3318" w:rsidRPr="006C3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 января 2021 года государственная пошлина за регистрацию ранее возникших прав на </w:t>
      </w:r>
      <w:r w:rsidR="00096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такие </w:t>
      </w:r>
      <w:r w:rsidR="001F3318" w:rsidRPr="006C3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объекты не уплачивается. </w:t>
      </w:r>
    </w:p>
    <w:p w:rsidR="001F3318" w:rsidRDefault="001F3318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3A2" w:rsidRDefault="005443A2" w:rsidP="00544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261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Федерального закона, вступившего в силу с 29 июня 2021 года, способствует наполнению Единого государст</w:t>
      </w:r>
      <w:bookmarkStart w:id="0" w:name="_GoBack"/>
      <w:bookmarkEnd w:id="0"/>
      <w:r w:rsidRPr="007261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венного реестра недвижимости актуальными и достоверными сведениями о правообладателях ранее учтенных объектов недвижимости, повышению степени защиты ранее возникших прав, принадлежащих таким лицам</w:t>
      </w: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комментирует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организации и контроля Управления</w:t>
      </w:r>
      <w:r w:rsidRPr="004716A4">
        <w:t xml:space="preserve"> </w:t>
      </w:r>
      <w:r w:rsidRPr="0047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 по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Эрика Столярова</w:t>
      </w:r>
      <w:r w:rsidRPr="0047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7193" w:rsidRP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193" w:rsidRP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318" w:rsidRPr="00F136E2" w:rsidRDefault="001F3318" w:rsidP="001F3318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9D7193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94A" w:rsidRPr="00F1194A" w:rsidRDefault="00F1194A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F1194A">
        <w:rPr>
          <w:rFonts w:ascii="Roboto" w:hAnsi="Roboto"/>
          <w:bCs/>
          <w:color w:val="292C2F"/>
          <w:sz w:val="24"/>
          <w:szCs w:val="24"/>
        </w:rPr>
        <w:t xml:space="preserve"> Ранее учтенными объектами недвижимости являются объекты, которые возникли и правоустанавливающие документы на них оформлены до дня вступления в силу Федерального закона № 122-ФЗ (то есть до 31.01.1998).</w:t>
      </w:r>
    </w:p>
    <w:p w:rsidR="009D7193" w:rsidRDefault="009D7193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7193" w:rsidSect="00F62BA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53F"/>
    <w:multiLevelType w:val="hybridMultilevel"/>
    <w:tmpl w:val="BED8F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E8"/>
    <w:rsid w:val="0006308B"/>
    <w:rsid w:val="00096093"/>
    <w:rsid w:val="000A26C4"/>
    <w:rsid w:val="000A75B0"/>
    <w:rsid w:val="00167659"/>
    <w:rsid w:val="0017625E"/>
    <w:rsid w:val="001F3318"/>
    <w:rsid w:val="00223BA7"/>
    <w:rsid w:val="00257237"/>
    <w:rsid w:val="002578D7"/>
    <w:rsid w:val="002A12E1"/>
    <w:rsid w:val="002A6307"/>
    <w:rsid w:val="002B74B0"/>
    <w:rsid w:val="002E42EB"/>
    <w:rsid w:val="002F1538"/>
    <w:rsid w:val="003466CB"/>
    <w:rsid w:val="00370FFD"/>
    <w:rsid w:val="003732F2"/>
    <w:rsid w:val="00384C0F"/>
    <w:rsid w:val="003868D7"/>
    <w:rsid w:val="004179A7"/>
    <w:rsid w:val="00420DCB"/>
    <w:rsid w:val="0043487D"/>
    <w:rsid w:val="004612AC"/>
    <w:rsid w:val="00463C6C"/>
    <w:rsid w:val="004716A4"/>
    <w:rsid w:val="00476ADD"/>
    <w:rsid w:val="00481D50"/>
    <w:rsid w:val="00482E35"/>
    <w:rsid w:val="004F2D5B"/>
    <w:rsid w:val="00511F63"/>
    <w:rsid w:val="00513816"/>
    <w:rsid w:val="0051655B"/>
    <w:rsid w:val="00517961"/>
    <w:rsid w:val="005443A2"/>
    <w:rsid w:val="00553BE3"/>
    <w:rsid w:val="00574F17"/>
    <w:rsid w:val="005801A7"/>
    <w:rsid w:val="00584B3A"/>
    <w:rsid w:val="005D5FD1"/>
    <w:rsid w:val="005E0C5B"/>
    <w:rsid w:val="005E17C7"/>
    <w:rsid w:val="005E658C"/>
    <w:rsid w:val="006058BD"/>
    <w:rsid w:val="00631B5E"/>
    <w:rsid w:val="006872E8"/>
    <w:rsid w:val="006947E9"/>
    <w:rsid w:val="006C0181"/>
    <w:rsid w:val="006C3BB1"/>
    <w:rsid w:val="006E1005"/>
    <w:rsid w:val="0072616E"/>
    <w:rsid w:val="00730A59"/>
    <w:rsid w:val="007326DF"/>
    <w:rsid w:val="00754AF5"/>
    <w:rsid w:val="007B5719"/>
    <w:rsid w:val="007D639F"/>
    <w:rsid w:val="00815262"/>
    <w:rsid w:val="00827650"/>
    <w:rsid w:val="00854254"/>
    <w:rsid w:val="00866AD0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3510"/>
    <w:rsid w:val="009C768B"/>
    <w:rsid w:val="009D7193"/>
    <w:rsid w:val="009D7F28"/>
    <w:rsid w:val="00A056E8"/>
    <w:rsid w:val="00A238A3"/>
    <w:rsid w:val="00A87B37"/>
    <w:rsid w:val="00AB351C"/>
    <w:rsid w:val="00AC0220"/>
    <w:rsid w:val="00AE2AD8"/>
    <w:rsid w:val="00AE6A0B"/>
    <w:rsid w:val="00B06705"/>
    <w:rsid w:val="00B21F87"/>
    <w:rsid w:val="00B64103"/>
    <w:rsid w:val="00B64E23"/>
    <w:rsid w:val="00B90B8F"/>
    <w:rsid w:val="00B94160"/>
    <w:rsid w:val="00BB0503"/>
    <w:rsid w:val="00BB3CFE"/>
    <w:rsid w:val="00C0657E"/>
    <w:rsid w:val="00C07DF3"/>
    <w:rsid w:val="00C72090"/>
    <w:rsid w:val="00C86919"/>
    <w:rsid w:val="00CB20D8"/>
    <w:rsid w:val="00CC7C3B"/>
    <w:rsid w:val="00CE5E33"/>
    <w:rsid w:val="00D203AD"/>
    <w:rsid w:val="00D24645"/>
    <w:rsid w:val="00D3520C"/>
    <w:rsid w:val="00D46848"/>
    <w:rsid w:val="00D6639A"/>
    <w:rsid w:val="00E1425D"/>
    <w:rsid w:val="00E20C7F"/>
    <w:rsid w:val="00E865AE"/>
    <w:rsid w:val="00F1194A"/>
    <w:rsid w:val="00F4428A"/>
    <w:rsid w:val="00F62BAE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cp:lastPrinted>2022-09-27T07:52:00Z</cp:lastPrinted>
  <dcterms:created xsi:type="dcterms:W3CDTF">2022-10-24T09:38:00Z</dcterms:created>
  <dcterms:modified xsi:type="dcterms:W3CDTF">2022-10-24T09:38:00Z</dcterms:modified>
</cp:coreProperties>
</file>