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E2395C">
        <w:rPr>
          <w:b/>
          <w:sz w:val="16"/>
          <w:szCs w:val="16"/>
        </w:rPr>
        <w:t xml:space="preserve">УПРАВЛЕНИЕ ФЕДЕРАЛЬНОЙ  СЛУЖБЫ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B50F1" w:rsidRDefault="00DB50F1" w:rsidP="00DF357A">
      <w:pPr>
        <w:jc w:val="right"/>
        <w:rPr>
          <w:sz w:val="28"/>
          <w:szCs w:val="28"/>
        </w:rPr>
      </w:pPr>
    </w:p>
    <w:p w:rsidR="00AB20EF" w:rsidRDefault="00DB50F1" w:rsidP="000758D3">
      <w:pPr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50951" cy="688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01" cy="689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80E">
        <w:rPr>
          <w:sz w:val="28"/>
          <w:szCs w:val="28"/>
        </w:rPr>
        <w:t xml:space="preserve">            </w:t>
      </w:r>
      <w:r w:rsidR="00D57126">
        <w:rPr>
          <w:sz w:val="28"/>
          <w:szCs w:val="28"/>
        </w:rPr>
        <w:t xml:space="preserve">               </w:t>
      </w:r>
      <w:r w:rsidR="00AB20EF">
        <w:rPr>
          <w:sz w:val="28"/>
          <w:szCs w:val="28"/>
        </w:rPr>
        <w:t xml:space="preserve">                                                              </w:t>
      </w:r>
      <w:r w:rsidR="00527F7E">
        <w:rPr>
          <w:sz w:val="27"/>
          <w:szCs w:val="27"/>
        </w:rPr>
        <w:t>11</w:t>
      </w:r>
      <w:r w:rsidR="008F1855" w:rsidRPr="00FC00EB">
        <w:rPr>
          <w:sz w:val="27"/>
          <w:szCs w:val="27"/>
        </w:rPr>
        <w:t>.</w:t>
      </w:r>
      <w:r w:rsidR="00527F7E">
        <w:rPr>
          <w:sz w:val="27"/>
          <w:szCs w:val="27"/>
        </w:rPr>
        <w:t>03</w:t>
      </w:r>
      <w:r w:rsidR="00AB20EF" w:rsidRPr="00FC00EB">
        <w:rPr>
          <w:sz w:val="27"/>
          <w:szCs w:val="27"/>
        </w:rPr>
        <w:t>.20</w:t>
      </w:r>
      <w:r w:rsidR="00527F7E">
        <w:rPr>
          <w:sz w:val="27"/>
          <w:szCs w:val="27"/>
        </w:rPr>
        <w:t>22</w:t>
      </w:r>
    </w:p>
    <w:p w:rsidR="00D57126" w:rsidRPr="00FC00EB" w:rsidRDefault="00D57126" w:rsidP="000758D3">
      <w:pPr>
        <w:rPr>
          <w:sz w:val="27"/>
          <w:szCs w:val="27"/>
        </w:rPr>
      </w:pPr>
    </w:p>
    <w:p w:rsidR="00D57126" w:rsidRPr="00D57126" w:rsidRDefault="00527F7E" w:rsidP="00527F7E">
      <w:pPr>
        <w:ind w:firstLine="708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коллегии Управления</w:t>
      </w:r>
      <w:r w:rsidR="00D57126" w:rsidRPr="00D57126">
        <w:rPr>
          <w:color w:val="333333"/>
          <w:sz w:val="28"/>
          <w:szCs w:val="28"/>
        </w:rPr>
        <w:t xml:space="preserve"> Росреестра </w:t>
      </w:r>
      <w:r w:rsidR="00E07DBE">
        <w:rPr>
          <w:color w:val="333333"/>
          <w:sz w:val="28"/>
          <w:szCs w:val="28"/>
        </w:rPr>
        <w:t>проанализировали результаты деятельности</w:t>
      </w:r>
    </w:p>
    <w:p w:rsidR="00D57126" w:rsidRPr="00D57126" w:rsidRDefault="00D57126" w:rsidP="00D57126">
      <w:pPr>
        <w:ind w:firstLine="708"/>
        <w:jc w:val="both"/>
        <w:rPr>
          <w:color w:val="333333"/>
          <w:sz w:val="28"/>
          <w:szCs w:val="28"/>
        </w:rPr>
      </w:pPr>
    </w:p>
    <w:p w:rsidR="00D57126" w:rsidRPr="00D57126" w:rsidRDefault="008963DF" w:rsidP="00D57126">
      <w:pPr>
        <w:ind w:firstLine="708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11 марта 2022</w:t>
      </w:r>
      <w:r w:rsidR="00D57126" w:rsidRPr="00D57126">
        <w:rPr>
          <w:b/>
          <w:color w:val="333333"/>
          <w:sz w:val="28"/>
          <w:szCs w:val="28"/>
        </w:rPr>
        <w:t xml:space="preserve"> года состоялось заседание коллегии Управления Федеральной службы государственной регистрации, кадастра и картографии по Челябинской области.   </w:t>
      </w:r>
    </w:p>
    <w:p w:rsidR="00D57126" w:rsidRPr="00D57126" w:rsidRDefault="00D57126" w:rsidP="00D57126">
      <w:pPr>
        <w:ind w:firstLine="708"/>
        <w:jc w:val="both"/>
        <w:rPr>
          <w:color w:val="333333"/>
          <w:sz w:val="28"/>
          <w:szCs w:val="28"/>
        </w:rPr>
      </w:pPr>
      <w:r w:rsidRPr="00D57126">
        <w:rPr>
          <w:color w:val="333333"/>
          <w:sz w:val="28"/>
          <w:szCs w:val="28"/>
        </w:rPr>
        <w:t xml:space="preserve">Очередное заседание коллегии Управления Росреестра по Челябинской области под председательством руководителя </w:t>
      </w:r>
      <w:r w:rsidRPr="00D57126">
        <w:rPr>
          <w:b/>
          <w:color w:val="333333"/>
          <w:sz w:val="28"/>
          <w:szCs w:val="28"/>
        </w:rPr>
        <w:t>Ольги Смирных</w:t>
      </w:r>
      <w:r w:rsidRPr="00D57126">
        <w:rPr>
          <w:color w:val="333333"/>
          <w:sz w:val="28"/>
          <w:szCs w:val="28"/>
        </w:rPr>
        <w:t xml:space="preserve"> прошло в дистанционном режиме. Посредством </w:t>
      </w:r>
      <w:r w:rsidR="00527F7E">
        <w:rPr>
          <w:color w:val="333333"/>
          <w:sz w:val="28"/>
          <w:szCs w:val="28"/>
        </w:rPr>
        <w:t>телефонной связи в формате селекторного совещания</w:t>
      </w:r>
      <w:r w:rsidRPr="00D57126">
        <w:rPr>
          <w:color w:val="333333"/>
          <w:sz w:val="28"/>
          <w:szCs w:val="28"/>
        </w:rPr>
        <w:t xml:space="preserve"> </w:t>
      </w:r>
      <w:r w:rsidR="00527F7E">
        <w:rPr>
          <w:color w:val="333333"/>
          <w:sz w:val="28"/>
          <w:szCs w:val="28"/>
        </w:rPr>
        <w:t>в мероприятии приняли участие</w:t>
      </w:r>
      <w:r w:rsidRPr="00D57126">
        <w:rPr>
          <w:color w:val="333333"/>
          <w:sz w:val="28"/>
          <w:szCs w:val="28"/>
        </w:rPr>
        <w:t xml:space="preserve"> заместители руководителя, начальники структурных подразделений и территориальных отделов Управления. </w:t>
      </w:r>
    </w:p>
    <w:p w:rsidR="008963DF" w:rsidRDefault="00D57126" w:rsidP="00D57126">
      <w:pPr>
        <w:ind w:firstLine="708"/>
        <w:jc w:val="both"/>
        <w:rPr>
          <w:color w:val="333333"/>
          <w:sz w:val="28"/>
          <w:szCs w:val="28"/>
        </w:rPr>
      </w:pPr>
      <w:r w:rsidRPr="00D57126">
        <w:rPr>
          <w:color w:val="333333"/>
          <w:sz w:val="28"/>
          <w:szCs w:val="28"/>
        </w:rPr>
        <w:t>В п</w:t>
      </w:r>
      <w:r w:rsidR="00527F7E">
        <w:rPr>
          <w:color w:val="333333"/>
          <w:sz w:val="28"/>
          <w:szCs w:val="28"/>
        </w:rPr>
        <w:t>овестку коллегии были включены</w:t>
      </w:r>
      <w:r w:rsidRPr="00D57126">
        <w:rPr>
          <w:color w:val="333333"/>
          <w:sz w:val="28"/>
          <w:szCs w:val="28"/>
        </w:rPr>
        <w:t xml:space="preserve"> </w:t>
      </w:r>
      <w:r w:rsidR="00527F7E">
        <w:rPr>
          <w:color w:val="333333"/>
          <w:sz w:val="28"/>
          <w:szCs w:val="28"/>
        </w:rPr>
        <w:t>доклады</w:t>
      </w:r>
      <w:r w:rsidRPr="00D57126">
        <w:rPr>
          <w:color w:val="333333"/>
          <w:sz w:val="28"/>
          <w:szCs w:val="28"/>
        </w:rPr>
        <w:t xml:space="preserve"> по </w:t>
      </w:r>
      <w:r w:rsidR="00527F7E">
        <w:rPr>
          <w:color w:val="333333"/>
          <w:sz w:val="28"/>
          <w:szCs w:val="28"/>
        </w:rPr>
        <w:t>важным вопросам деятельности ведомства</w:t>
      </w:r>
      <w:r w:rsidRPr="00D57126">
        <w:rPr>
          <w:color w:val="333333"/>
          <w:sz w:val="28"/>
          <w:szCs w:val="28"/>
        </w:rPr>
        <w:t xml:space="preserve">. </w:t>
      </w:r>
      <w:r w:rsidR="00735D01">
        <w:rPr>
          <w:color w:val="333333"/>
          <w:sz w:val="28"/>
          <w:szCs w:val="28"/>
        </w:rPr>
        <w:t>Открывая заседание,</w:t>
      </w:r>
      <w:r w:rsidR="008963DF">
        <w:rPr>
          <w:color w:val="333333"/>
          <w:sz w:val="28"/>
          <w:szCs w:val="28"/>
        </w:rPr>
        <w:t xml:space="preserve"> р</w:t>
      </w:r>
      <w:r w:rsidRPr="00D57126">
        <w:rPr>
          <w:color w:val="333333"/>
          <w:sz w:val="28"/>
          <w:szCs w:val="28"/>
        </w:rPr>
        <w:t xml:space="preserve">уководитель Управления </w:t>
      </w:r>
      <w:r w:rsidRPr="00D57126">
        <w:rPr>
          <w:b/>
          <w:color w:val="333333"/>
          <w:sz w:val="28"/>
          <w:szCs w:val="28"/>
        </w:rPr>
        <w:t>Ольга Смирных</w:t>
      </w:r>
      <w:r w:rsidRPr="00D57126">
        <w:rPr>
          <w:color w:val="333333"/>
          <w:sz w:val="28"/>
          <w:szCs w:val="28"/>
        </w:rPr>
        <w:t xml:space="preserve"> </w:t>
      </w:r>
      <w:r w:rsidR="008963DF">
        <w:rPr>
          <w:color w:val="333333"/>
          <w:sz w:val="28"/>
          <w:szCs w:val="28"/>
        </w:rPr>
        <w:t xml:space="preserve">остановилась на увеличении количественных показателей учетно-регистрационных действий с объектами недвижимости </w:t>
      </w:r>
      <w:r w:rsidR="00735D01">
        <w:rPr>
          <w:color w:val="333333"/>
          <w:sz w:val="28"/>
          <w:szCs w:val="28"/>
        </w:rPr>
        <w:t xml:space="preserve">в </w:t>
      </w:r>
      <w:r w:rsidR="008963DF">
        <w:rPr>
          <w:color w:val="333333"/>
          <w:sz w:val="28"/>
          <w:szCs w:val="28"/>
        </w:rPr>
        <w:t>ре</w:t>
      </w:r>
      <w:r w:rsidR="00735D01">
        <w:rPr>
          <w:color w:val="333333"/>
          <w:sz w:val="28"/>
          <w:szCs w:val="28"/>
        </w:rPr>
        <w:t>гионе</w:t>
      </w:r>
      <w:r w:rsidR="00247BCE">
        <w:rPr>
          <w:color w:val="333333"/>
          <w:sz w:val="28"/>
          <w:szCs w:val="28"/>
        </w:rPr>
        <w:t xml:space="preserve"> за период прошлого года</w:t>
      </w:r>
      <w:r w:rsidR="00735D01">
        <w:rPr>
          <w:color w:val="333333"/>
          <w:sz w:val="28"/>
          <w:szCs w:val="28"/>
        </w:rPr>
        <w:t>. Руководитель</w:t>
      </w:r>
      <w:r w:rsidR="008963DF">
        <w:rPr>
          <w:color w:val="333333"/>
          <w:sz w:val="28"/>
          <w:szCs w:val="28"/>
        </w:rPr>
        <w:t xml:space="preserve"> отдельно рассказала о проводимой работе по повышению доли услуг ведомства</w:t>
      </w:r>
      <w:r w:rsidR="00735D01">
        <w:rPr>
          <w:color w:val="333333"/>
          <w:sz w:val="28"/>
          <w:szCs w:val="28"/>
        </w:rPr>
        <w:t>,</w:t>
      </w:r>
      <w:r w:rsidR="008963DF">
        <w:rPr>
          <w:color w:val="333333"/>
          <w:sz w:val="28"/>
          <w:szCs w:val="28"/>
        </w:rPr>
        <w:t xml:space="preserve"> </w:t>
      </w:r>
      <w:r w:rsidR="00735D01">
        <w:rPr>
          <w:color w:val="333333"/>
          <w:sz w:val="28"/>
          <w:szCs w:val="28"/>
        </w:rPr>
        <w:t xml:space="preserve">оказываемых </w:t>
      </w:r>
      <w:r w:rsidR="008963DF">
        <w:rPr>
          <w:color w:val="333333"/>
          <w:sz w:val="28"/>
          <w:szCs w:val="28"/>
        </w:rPr>
        <w:t>в электронном виде</w:t>
      </w:r>
      <w:r w:rsidR="00735D01">
        <w:rPr>
          <w:color w:val="333333"/>
          <w:sz w:val="28"/>
          <w:szCs w:val="28"/>
        </w:rPr>
        <w:t>,</w:t>
      </w:r>
      <w:r w:rsidR="008963DF">
        <w:rPr>
          <w:color w:val="333333"/>
          <w:sz w:val="28"/>
          <w:szCs w:val="28"/>
        </w:rPr>
        <w:t xml:space="preserve"> и результатах взаимодействия с банковскими организациями по программе «</w:t>
      </w:r>
      <w:r w:rsidR="008963DF" w:rsidRPr="008963DF">
        <w:rPr>
          <w:color w:val="333333"/>
          <w:sz w:val="28"/>
          <w:szCs w:val="28"/>
        </w:rPr>
        <w:t>Э</w:t>
      </w:r>
      <w:r w:rsidR="008963DF">
        <w:rPr>
          <w:color w:val="333333"/>
          <w:sz w:val="28"/>
          <w:szCs w:val="28"/>
        </w:rPr>
        <w:t xml:space="preserve">лектронная ипотека за один день». </w:t>
      </w:r>
    </w:p>
    <w:p w:rsidR="00CC5F6E" w:rsidRDefault="00CC5F6E" w:rsidP="00D57126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Заместитель руководителя </w:t>
      </w:r>
      <w:r w:rsidRPr="00CC5F6E">
        <w:rPr>
          <w:b/>
          <w:color w:val="333333"/>
          <w:sz w:val="28"/>
          <w:szCs w:val="28"/>
        </w:rPr>
        <w:t>Ольга Юрченко</w:t>
      </w:r>
      <w:r>
        <w:rPr>
          <w:color w:val="333333"/>
          <w:sz w:val="28"/>
          <w:szCs w:val="28"/>
        </w:rPr>
        <w:t xml:space="preserve"> довела до коллег информацию о</w:t>
      </w:r>
      <w:r w:rsidR="00D57126" w:rsidRPr="00D57126">
        <w:rPr>
          <w:color w:val="333333"/>
          <w:sz w:val="28"/>
          <w:szCs w:val="28"/>
        </w:rPr>
        <w:t xml:space="preserve"> ходе </w:t>
      </w:r>
      <w:r w:rsidR="008963DF">
        <w:rPr>
          <w:color w:val="333333"/>
          <w:sz w:val="28"/>
          <w:szCs w:val="28"/>
        </w:rPr>
        <w:t xml:space="preserve">реализации </w:t>
      </w:r>
      <w:r>
        <w:rPr>
          <w:color w:val="333333"/>
          <w:sz w:val="28"/>
          <w:szCs w:val="28"/>
        </w:rPr>
        <w:t xml:space="preserve">на территории Челябинской области </w:t>
      </w:r>
      <w:r w:rsidR="008963DF">
        <w:rPr>
          <w:color w:val="333333"/>
          <w:sz w:val="28"/>
          <w:szCs w:val="28"/>
        </w:rPr>
        <w:t>Федерального закона от 30.12.2020 № 518 – ФЗ «О внесении изменений в отдельные законодательные акты Российской Федерации»</w:t>
      </w:r>
      <w:r w:rsidR="007A6EE8">
        <w:rPr>
          <w:color w:val="333333"/>
          <w:sz w:val="28"/>
          <w:szCs w:val="28"/>
        </w:rPr>
        <w:t xml:space="preserve">, </w:t>
      </w:r>
      <w:r w:rsidR="007A6EE8" w:rsidRPr="007A6EE8">
        <w:rPr>
          <w:color w:val="333333"/>
          <w:sz w:val="28"/>
          <w:szCs w:val="28"/>
        </w:rPr>
        <w:t>которым регламентирован порядок выявления правообладателей ранее</w:t>
      </w:r>
      <w:r w:rsidR="007A6EE8">
        <w:rPr>
          <w:color w:val="333333"/>
          <w:sz w:val="28"/>
          <w:szCs w:val="28"/>
        </w:rPr>
        <w:t xml:space="preserve"> учтенных объектов недвижимости</w:t>
      </w:r>
      <w:r>
        <w:rPr>
          <w:color w:val="333333"/>
          <w:sz w:val="28"/>
          <w:szCs w:val="28"/>
        </w:rPr>
        <w:t>.</w:t>
      </w:r>
      <w:r w:rsidRPr="00CC5F6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Она отметила, что </w:t>
      </w:r>
      <w:r w:rsidR="008E4E32">
        <w:rPr>
          <w:color w:val="333333"/>
          <w:sz w:val="28"/>
          <w:szCs w:val="28"/>
        </w:rPr>
        <w:t>в соответствии с поступившими заявлениями Управление</w:t>
      </w:r>
      <w:r w:rsidR="00BF2F22">
        <w:rPr>
          <w:color w:val="333333"/>
          <w:sz w:val="28"/>
          <w:szCs w:val="28"/>
        </w:rPr>
        <w:t>м</w:t>
      </w:r>
      <w:r w:rsidR="008E4E32">
        <w:rPr>
          <w:color w:val="333333"/>
          <w:sz w:val="28"/>
          <w:szCs w:val="28"/>
        </w:rPr>
        <w:t xml:space="preserve"> Росреестра уже внесены в Единый государственный реестр недвижимости сведения о 141 выявленном правообладателе ранее учтенной недвижимости, с кадастрового учёта сняты 413 прекративших свое существование ранее учтенных объекта.</w:t>
      </w:r>
    </w:p>
    <w:p w:rsidR="00247BCE" w:rsidRPr="00247BCE" w:rsidRDefault="00247BCE" w:rsidP="00247BCE">
      <w:pPr>
        <w:ind w:firstLine="709"/>
        <w:jc w:val="both"/>
        <w:rPr>
          <w:color w:val="333333"/>
          <w:sz w:val="28"/>
          <w:szCs w:val="28"/>
        </w:rPr>
      </w:pPr>
      <w:r w:rsidRPr="00247BCE">
        <w:rPr>
          <w:color w:val="333333"/>
          <w:sz w:val="28"/>
          <w:szCs w:val="28"/>
        </w:rPr>
        <w:t xml:space="preserve">Заместитель руководителя </w:t>
      </w:r>
      <w:r w:rsidRPr="00247BCE">
        <w:rPr>
          <w:b/>
          <w:color w:val="333333"/>
          <w:sz w:val="28"/>
          <w:szCs w:val="28"/>
        </w:rPr>
        <w:t>Андрей Жарков</w:t>
      </w:r>
      <w:r w:rsidRPr="00247BCE">
        <w:rPr>
          <w:color w:val="333333"/>
          <w:sz w:val="28"/>
          <w:szCs w:val="28"/>
        </w:rPr>
        <w:t xml:space="preserve"> сообщил в </w:t>
      </w:r>
      <w:r w:rsidR="00E07DBE">
        <w:rPr>
          <w:color w:val="333333"/>
          <w:sz w:val="28"/>
          <w:szCs w:val="28"/>
        </w:rPr>
        <w:t xml:space="preserve">своём </w:t>
      </w:r>
      <w:r w:rsidRPr="00247BCE">
        <w:rPr>
          <w:color w:val="333333"/>
          <w:sz w:val="28"/>
          <w:szCs w:val="28"/>
        </w:rPr>
        <w:t xml:space="preserve">докладе, что в действие </w:t>
      </w:r>
      <w:r w:rsidR="00E07DBE">
        <w:rPr>
          <w:color w:val="333333"/>
          <w:sz w:val="28"/>
          <w:szCs w:val="28"/>
        </w:rPr>
        <w:t xml:space="preserve">вступило </w:t>
      </w:r>
      <w:r w:rsidRPr="00247BCE">
        <w:rPr>
          <w:color w:val="333333"/>
          <w:sz w:val="28"/>
          <w:szCs w:val="28"/>
        </w:rPr>
        <w:t>Постановление Правительства РФ от 10.03.2022 №336, в соответствии с которым в 2022 году Управление не будет проводить плановые контрольно-надзорные мероприятия в отношении юридических лиц и граждан. Более того, внеплановые мероприятия, такие как инспекционные визиты, выездные и документарные проверки будут проводиться в исключительных случаях. В основе деятельности в сфере федерального государственного земельного контроля (надзора) будут лежать профилактические мероприятия в соответствии с утвержденной ранее программой ведомства. Управление будет работать со владельцами земельных участков путем разъяснения порядка и способов соблюдения положений земельного законодательства.</w:t>
      </w:r>
    </w:p>
    <w:p w:rsidR="00E07DBE" w:rsidRDefault="00E07DBE" w:rsidP="00BD7B28">
      <w:pPr>
        <w:ind w:left="142" w:firstLine="567"/>
        <w:jc w:val="both"/>
        <w:rPr>
          <w:color w:val="333333"/>
          <w:sz w:val="28"/>
          <w:szCs w:val="28"/>
        </w:rPr>
      </w:pPr>
      <w:r w:rsidRPr="00E07DBE">
        <w:rPr>
          <w:color w:val="333333"/>
          <w:sz w:val="28"/>
          <w:szCs w:val="28"/>
        </w:rPr>
        <w:t xml:space="preserve">Помимо указанных </w:t>
      </w:r>
      <w:r w:rsidR="00BD7B28">
        <w:rPr>
          <w:color w:val="333333"/>
          <w:sz w:val="28"/>
          <w:szCs w:val="28"/>
        </w:rPr>
        <w:t>тем</w:t>
      </w:r>
      <w:r w:rsidRPr="00E07DBE">
        <w:rPr>
          <w:color w:val="333333"/>
          <w:sz w:val="28"/>
          <w:szCs w:val="28"/>
        </w:rPr>
        <w:t xml:space="preserve">, члены коллегии </w:t>
      </w:r>
      <w:r w:rsidR="00BD7B28">
        <w:rPr>
          <w:color w:val="333333"/>
          <w:sz w:val="28"/>
          <w:szCs w:val="28"/>
        </w:rPr>
        <w:t xml:space="preserve">подвели </w:t>
      </w:r>
      <w:r w:rsidRPr="00E07DBE">
        <w:rPr>
          <w:color w:val="333333"/>
          <w:sz w:val="28"/>
          <w:szCs w:val="28"/>
        </w:rPr>
        <w:t xml:space="preserve">итоги по ряду других направлений деятельности, относящихся к компетенции </w:t>
      </w:r>
      <w:r w:rsidR="00BD7B28">
        <w:rPr>
          <w:color w:val="333333"/>
          <w:sz w:val="28"/>
          <w:szCs w:val="28"/>
        </w:rPr>
        <w:t xml:space="preserve">Управления </w:t>
      </w:r>
      <w:r w:rsidRPr="00E07DBE">
        <w:rPr>
          <w:color w:val="333333"/>
          <w:sz w:val="28"/>
          <w:szCs w:val="28"/>
        </w:rPr>
        <w:t>Росреестра.</w:t>
      </w:r>
    </w:p>
    <w:p w:rsidR="00BD7B28" w:rsidRDefault="00BD7B28" w:rsidP="00BD7B28">
      <w:pPr>
        <w:ind w:left="142" w:firstLine="567"/>
        <w:jc w:val="both"/>
        <w:rPr>
          <w:color w:val="333333"/>
          <w:sz w:val="28"/>
          <w:szCs w:val="28"/>
        </w:rPr>
      </w:pPr>
    </w:p>
    <w:p w:rsidR="00DF357A" w:rsidRPr="00D57126" w:rsidRDefault="00DF357A" w:rsidP="0050488C">
      <w:pPr>
        <w:ind w:left="284" w:firstLine="708"/>
        <w:jc w:val="right"/>
        <w:rPr>
          <w:i/>
          <w:sz w:val="28"/>
          <w:szCs w:val="28"/>
        </w:rPr>
      </w:pPr>
      <w:r w:rsidRPr="00D57126">
        <w:rPr>
          <w:i/>
          <w:sz w:val="28"/>
          <w:szCs w:val="28"/>
        </w:rPr>
        <w:lastRenderedPageBreak/>
        <w:t>Пресс-служба Росреестра</w:t>
      </w:r>
      <w:r w:rsidR="00D55268">
        <w:rPr>
          <w:i/>
          <w:sz w:val="28"/>
          <w:szCs w:val="28"/>
        </w:rPr>
        <w:t xml:space="preserve"> и Кадастровой палаты </w:t>
      </w:r>
      <w:r w:rsidRPr="00D57126">
        <w:rPr>
          <w:i/>
          <w:sz w:val="28"/>
          <w:szCs w:val="28"/>
        </w:rPr>
        <w:t>по Челябинской области</w:t>
      </w:r>
    </w:p>
    <w:sectPr w:rsidR="00DF357A" w:rsidRPr="00D57126" w:rsidSect="00BD7B28">
      <w:pgSz w:w="12240" w:h="15840"/>
      <w:pgMar w:top="284" w:right="758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41AEA"/>
    <w:rsid w:val="00032F62"/>
    <w:rsid w:val="0004152B"/>
    <w:rsid w:val="000447E2"/>
    <w:rsid w:val="0005297B"/>
    <w:rsid w:val="000758D3"/>
    <w:rsid w:val="00084AD7"/>
    <w:rsid w:val="00084C62"/>
    <w:rsid w:val="00086AA9"/>
    <w:rsid w:val="000A17B6"/>
    <w:rsid w:val="000B2EB5"/>
    <w:rsid w:val="000C2FA6"/>
    <w:rsid w:val="000C52DA"/>
    <w:rsid w:val="000D07A0"/>
    <w:rsid w:val="000F3D39"/>
    <w:rsid w:val="000F415C"/>
    <w:rsid w:val="00110357"/>
    <w:rsid w:val="001229CA"/>
    <w:rsid w:val="001238CE"/>
    <w:rsid w:val="001758A7"/>
    <w:rsid w:val="00194DF5"/>
    <w:rsid w:val="001E721B"/>
    <w:rsid w:val="001F0810"/>
    <w:rsid w:val="00200E26"/>
    <w:rsid w:val="00207273"/>
    <w:rsid w:val="0022250D"/>
    <w:rsid w:val="00241AEA"/>
    <w:rsid w:val="00247BCE"/>
    <w:rsid w:val="00271CFB"/>
    <w:rsid w:val="00285C91"/>
    <w:rsid w:val="002B1E3C"/>
    <w:rsid w:val="002C1DF3"/>
    <w:rsid w:val="002D2386"/>
    <w:rsid w:val="002E1BD1"/>
    <w:rsid w:val="002F6317"/>
    <w:rsid w:val="003038B0"/>
    <w:rsid w:val="003106F0"/>
    <w:rsid w:val="00317144"/>
    <w:rsid w:val="003249D9"/>
    <w:rsid w:val="00336F06"/>
    <w:rsid w:val="0035224C"/>
    <w:rsid w:val="0035240E"/>
    <w:rsid w:val="00361A6D"/>
    <w:rsid w:val="003B1FEB"/>
    <w:rsid w:val="003C1F08"/>
    <w:rsid w:val="003D60C9"/>
    <w:rsid w:val="003E0B16"/>
    <w:rsid w:val="003E75D2"/>
    <w:rsid w:val="003F5809"/>
    <w:rsid w:val="003F606A"/>
    <w:rsid w:val="003F64AD"/>
    <w:rsid w:val="00417865"/>
    <w:rsid w:val="00417BA2"/>
    <w:rsid w:val="00421C4F"/>
    <w:rsid w:val="00423BCF"/>
    <w:rsid w:val="00445980"/>
    <w:rsid w:val="004608CA"/>
    <w:rsid w:val="00470658"/>
    <w:rsid w:val="00495658"/>
    <w:rsid w:val="004B4C63"/>
    <w:rsid w:val="004C727C"/>
    <w:rsid w:val="004D4097"/>
    <w:rsid w:val="005015AC"/>
    <w:rsid w:val="0050488C"/>
    <w:rsid w:val="00513DAE"/>
    <w:rsid w:val="005265F3"/>
    <w:rsid w:val="00527F7E"/>
    <w:rsid w:val="005301D8"/>
    <w:rsid w:val="00536E05"/>
    <w:rsid w:val="00586FBD"/>
    <w:rsid w:val="005B74EE"/>
    <w:rsid w:val="005D14ED"/>
    <w:rsid w:val="005D1F9E"/>
    <w:rsid w:val="005D2CA6"/>
    <w:rsid w:val="005D3EB4"/>
    <w:rsid w:val="005E5F86"/>
    <w:rsid w:val="005F2998"/>
    <w:rsid w:val="005F3ECA"/>
    <w:rsid w:val="005F412C"/>
    <w:rsid w:val="005F4C15"/>
    <w:rsid w:val="00604EE4"/>
    <w:rsid w:val="00633ED9"/>
    <w:rsid w:val="00670372"/>
    <w:rsid w:val="00695D19"/>
    <w:rsid w:val="006A00E8"/>
    <w:rsid w:val="006A6402"/>
    <w:rsid w:val="006B7D2F"/>
    <w:rsid w:val="006C34F1"/>
    <w:rsid w:val="006D2397"/>
    <w:rsid w:val="006D5327"/>
    <w:rsid w:val="006D5D5D"/>
    <w:rsid w:val="006F7A40"/>
    <w:rsid w:val="00703A6B"/>
    <w:rsid w:val="00715C3E"/>
    <w:rsid w:val="00717991"/>
    <w:rsid w:val="00735D01"/>
    <w:rsid w:val="00743348"/>
    <w:rsid w:val="00744C5B"/>
    <w:rsid w:val="00765545"/>
    <w:rsid w:val="007864BC"/>
    <w:rsid w:val="0079188E"/>
    <w:rsid w:val="00792655"/>
    <w:rsid w:val="007977BE"/>
    <w:rsid w:val="00797E5D"/>
    <w:rsid w:val="007A6EE8"/>
    <w:rsid w:val="007B16E8"/>
    <w:rsid w:val="007C1C04"/>
    <w:rsid w:val="007C27A3"/>
    <w:rsid w:val="007C6492"/>
    <w:rsid w:val="007C65F1"/>
    <w:rsid w:val="007D65F2"/>
    <w:rsid w:val="007F7C9C"/>
    <w:rsid w:val="00802D8D"/>
    <w:rsid w:val="00812CD5"/>
    <w:rsid w:val="00825337"/>
    <w:rsid w:val="00836FA3"/>
    <w:rsid w:val="00850885"/>
    <w:rsid w:val="0087122E"/>
    <w:rsid w:val="00876D42"/>
    <w:rsid w:val="00884F6B"/>
    <w:rsid w:val="008963DF"/>
    <w:rsid w:val="008C3B78"/>
    <w:rsid w:val="008D229B"/>
    <w:rsid w:val="008D4B43"/>
    <w:rsid w:val="008E4E32"/>
    <w:rsid w:val="008F1855"/>
    <w:rsid w:val="008F540B"/>
    <w:rsid w:val="00901AD5"/>
    <w:rsid w:val="00907827"/>
    <w:rsid w:val="009122F3"/>
    <w:rsid w:val="00924B19"/>
    <w:rsid w:val="00926179"/>
    <w:rsid w:val="009311B0"/>
    <w:rsid w:val="00936D7F"/>
    <w:rsid w:val="00940CA7"/>
    <w:rsid w:val="0095179A"/>
    <w:rsid w:val="0096409D"/>
    <w:rsid w:val="0097696B"/>
    <w:rsid w:val="009777B6"/>
    <w:rsid w:val="009A37BE"/>
    <w:rsid w:val="009B0C8D"/>
    <w:rsid w:val="009D19E2"/>
    <w:rsid w:val="00A246CA"/>
    <w:rsid w:val="00A313D4"/>
    <w:rsid w:val="00A37A92"/>
    <w:rsid w:val="00A44445"/>
    <w:rsid w:val="00A60B37"/>
    <w:rsid w:val="00A811C9"/>
    <w:rsid w:val="00A9311D"/>
    <w:rsid w:val="00A94425"/>
    <w:rsid w:val="00AA492F"/>
    <w:rsid w:val="00AB20EF"/>
    <w:rsid w:val="00AE4C37"/>
    <w:rsid w:val="00AF1DB2"/>
    <w:rsid w:val="00AF3680"/>
    <w:rsid w:val="00AF38BC"/>
    <w:rsid w:val="00B01740"/>
    <w:rsid w:val="00B4480E"/>
    <w:rsid w:val="00B5260A"/>
    <w:rsid w:val="00B55C33"/>
    <w:rsid w:val="00B57E93"/>
    <w:rsid w:val="00B713C2"/>
    <w:rsid w:val="00B84F08"/>
    <w:rsid w:val="00B85F25"/>
    <w:rsid w:val="00B94050"/>
    <w:rsid w:val="00BA4BA2"/>
    <w:rsid w:val="00BB2D76"/>
    <w:rsid w:val="00BC5CF4"/>
    <w:rsid w:val="00BD29B7"/>
    <w:rsid w:val="00BD7B28"/>
    <w:rsid w:val="00BD7D43"/>
    <w:rsid w:val="00BE0F50"/>
    <w:rsid w:val="00BE5054"/>
    <w:rsid w:val="00BF2F22"/>
    <w:rsid w:val="00C058C6"/>
    <w:rsid w:val="00C125A0"/>
    <w:rsid w:val="00C30583"/>
    <w:rsid w:val="00C534A3"/>
    <w:rsid w:val="00C53E39"/>
    <w:rsid w:val="00C74C67"/>
    <w:rsid w:val="00C7615D"/>
    <w:rsid w:val="00C828B2"/>
    <w:rsid w:val="00C972D4"/>
    <w:rsid w:val="00CC0638"/>
    <w:rsid w:val="00CC5F6E"/>
    <w:rsid w:val="00CD5A85"/>
    <w:rsid w:val="00CF02F1"/>
    <w:rsid w:val="00CF75DC"/>
    <w:rsid w:val="00D032A6"/>
    <w:rsid w:val="00D37489"/>
    <w:rsid w:val="00D54D2A"/>
    <w:rsid w:val="00D55268"/>
    <w:rsid w:val="00D55F87"/>
    <w:rsid w:val="00D57126"/>
    <w:rsid w:val="00D660D1"/>
    <w:rsid w:val="00D7025C"/>
    <w:rsid w:val="00D764F3"/>
    <w:rsid w:val="00D93834"/>
    <w:rsid w:val="00DA7342"/>
    <w:rsid w:val="00DB50F1"/>
    <w:rsid w:val="00DC6F4D"/>
    <w:rsid w:val="00DE2930"/>
    <w:rsid w:val="00DF0225"/>
    <w:rsid w:val="00DF357A"/>
    <w:rsid w:val="00DF6C82"/>
    <w:rsid w:val="00E07DBE"/>
    <w:rsid w:val="00E10B49"/>
    <w:rsid w:val="00E20DA7"/>
    <w:rsid w:val="00E2395C"/>
    <w:rsid w:val="00E51E15"/>
    <w:rsid w:val="00E527F0"/>
    <w:rsid w:val="00E52CD6"/>
    <w:rsid w:val="00E67C2B"/>
    <w:rsid w:val="00E800EA"/>
    <w:rsid w:val="00E8011B"/>
    <w:rsid w:val="00E9406D"/>
    <w:rsid w:val="00E96017"/>
    <w:rsid w:val="00EA0DA7"/>
    <w:rsid w:val="00EC7EDD"/>
    <w:rsid w:val="00F01AD0"/>
    <w:rsid w:val="00F14F46"/>
    <w:rsid w:val="00F254C1"/>
    <w:rsid w:val="00F374FD"/>
    <w:rsid w:val="00F50688"/>
    <w:rsid w:val="00F651C5"/>
    <w:rsid w:val="00F70CCB"/>
    <w:rsid w:val="00FB590B"/>
    <w:rsid w:val="00FC00EB"/>
    <w:rsid w:val="00FC2985"/>
    <w:rsid w:val="00FD11BA"/>
    <w:rsid w:val="00FE40CB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decorationfirst">
    <w:name w:val="article_decoration_first"/>
    <w:basedOn w:val="a"/>
    <w:rsid w:val="000758D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DF02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3017-6E4C-437B-B3C3-8D93D953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Ирина Тимофеевна</dc:creator>
  <cp:lastModifiedBy>Елена</cp:lastModifiedBy>
  <cp:revision>2</cp:revision>
  <cp:lastPrinted>2022-03-14T10:35:00Z</cp:lastPrinted>
  <dcterms:created xsi:type="dcterms:W3CDTF">2022-03-23T03:52:00Z</dcterms:created>
  <dcterms:modified xsi:type="dcterms:W3CDTF">2022-03-23T03:52:00Z</dcterms:modified>
</cp:coreProperties>
</file>