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E8" w:rsidRPr="00FB6476" w:rsidRDefault="00A056E8" w:rsidP="00A05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6476">
        <w:rPr>
          <w:rFonts w:ascii="Times New Roman" w:eastAsia="Times New Roman" w:hAnsi="Times New Roman" w:cs="Times New Roman"/>
          <w:b/>
          <w:lang w:eastAsia="ru-RU"/>
        </w:rPr>
        <w:t xml:space="preserve">УПРАВЛЕНИЕ ФЕДЕРАЛЬНОЙ  СЛУЖБЫ ГОСУДАРСТВЕННОЙ  РЕГИСТРАЦИИ, </w:t>
      </w:r>
    </w:p>
    <w:p w:rsidR="00A056E8" w:rsidRPr="00FB6476" w:rsidRDefault="00A056E8" w:rsidP="00A05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B647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КАДАСТРА И КАРТОГРАФИИ (РОСРЕЕСТР)  ПО ЧЕЛЯБИНСКОЙ ОБЛАСТИ </w:t>
      </w:r>
    </w:p>
    <w:p w:rsidR="00A056E8" w:rsidRPr="00FB6476" w:rsidRDefault="00A056E8" w:rsidP="00A05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476">
        <w:rPr>
          <w:rFonts w:ascii="Times New Roman" w:eastAsia="Times New Roman" w:hAnsi="Times New Roman" w:cs="Times New Roman"/>
          <w:lang w:eastAsia="ru-RU"/>
        </w:rPr>
        <w:t>454048</w:t>
      </w:r>
      <w:r w:rsidRPr="00FB647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B6476">
        <w:rPr>
          <w:rFonts w:ascii="Times New Roman" w:eastAsia="Times New Roman" w:hAnsi="Times New Roman" w:cs="Times New Roman"/>
          <w:lang w:eastAsia="ru-RU"/>
        </w:rPr>
        <w:t>г. Челябинск, ул.Елькина, 85</w:t>
      </w:r>
    </w:p>
    <w:p w:rsidR="00A056E8" w:rsidRDefault="00A056E8" w:rsidP="00A056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64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7476" cy="70425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2" cy="71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614" w:rsidRDefault="00FC2614" w:rsidP="00FC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40"/>
          <w:szCs w:val="40"/>
          <w:lang w:eastAsia="ru-RU"/>
        </w:rPr>
      </w:pPr>
    </w:p>
    <w:p w:rsidR="00FC2614" w:rsidRPr="00FC2614" w:rsidRDefault="00FC2614" w:rsidP="00FC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40"/>
          <w:szCs w:val="40"/>
          <w:lang w:eastAsia="ru-RU"/>
        </w:rPr>
      </w:pPr>
      <w:r w:rsidRPr="00FC2614">
        <w:rPr>
          <w:rFonts w:ascii="Times New Roman" w:eastAsia="Times New Roman" w:hAnsi="Times New Roman" w:cs="Times New Roman"/>
          <w:color w:val="292C2F"/>
          <w:sz w:val="40"/>
          <w:szCs w:val="40"/>
          <w:lang w:eastAsia="ru-RU"/>
        </w:rPr>
        <w:t xml:space="preserve">Рубрика «Вопрос – ответ»: </w:t>
      </w:r>
      <w:bookmarkStart w:id="0" w:name="_GoBack"/>
      <w:r w:rsidRPr="00FC2614">
        <w:rPr>
          <w:rFonts w:ascii="Times New Roman" w:eastAsia="Times New Roman" w:hAnsi="Times New Roman" w:cs="Times New Roman"/>
          <w:color w:val="292C2F"/>
          <w:sz w:val="40"/>
          <w:szCs w:val="40"/>
          <w:lang w:eastAsia="ru-RU"/>
        </w:rPr>
        <w:t>Как уберечь свою недвижимость</w:t>
      </w:r>
      <w:bookmarkEnd w:id="0"/>
      <w:r w:rsidRPr="00FC2614">
        <w:rPr>
          <w:rFonts w:ascii="Times New Roman" w:eastAsia="Times New Roman" w:hAnsi="Times New Roman" w:cs="Times New Roman"/>
          <w:color w:val="292C2F"/>
          <w:sz w:val="40"/>
          <w:szCs w:val="40"/>
          <w:lang w:eastAsia="ru-RU"/>
        </w:rPr>
        <w:t xml:space="preserve"> от мошенников?</w:t>
      </w:r>
    </w:p>
    <w:p w:rsidR="00854254" w:rsidRPr="008E3EAF" w:rsidRDefault="00854254" w:rsidP="008E3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99C" w:rsidRPr="003C299C" w:rsidRDefault="003C299C" w:rsidP="003C299C">
      <w:pPr>
        <w:spacing w:line="384" w:lineRule="atLeast"/>
        <w:ind w:firstLine="567"/>
        <w:jc w:val="right"/>
        <w:rPr>
          <w:rFonts w:ascii="Times New Roman" w:hAnsi="Times New Roman" w:cs="Times New Roman"/>
          <w:color w:val="68981A"/>
          <w:sz w:val="28"/>
          <w:szCs w:val="28"/>
        </w:rPr>
      </w:pPr>
      <w:r w:rsidRPr="003C299C">
        <w:rPr>
          <w:rFonts w:ascii="Times New Roman" w:hAnsi="Times New Roman" w:cs="Times New Roman"/>
          <w:color w:val="68981A"/>
          <w:sz w:val="28"/>
          <w:szCs w:val="28"/>
        </w:rPr>
        <w:t>Октябрь 2021</w:t>
      </w:r>
    </w:p>
    <w:p w:rsidR="00FC2614" w:rsidRDefault="00FC2614" w:rsidP="00FC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FC2614" w:rsidRPr="00FC2614" w:rsidRDefault="00FC2614" w:rsidP="00FC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FC261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Этот материал посвящен одному из самых актуальных и насущных вопросов, который волнует всех без исключения собственников недвижимости. К сожалению, случаи с мошенничеством при покупке или продаже жилья не редкость, поэтому советуем заранее изучить основные методы защиты и своевременно их применять. Это убережет вас от неприятных сюрпризов и проблем при совершении сделок со своей недвижимостью.</w:t>
      </w:r>
    </w:p>
    <w:p w:rsidR="00FC2614" w:rsidRPr="00FC2614" w:rsidRDefault="00FC2614" w:rsidP="00FC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FC2614" w:rsidRPr="00223F13" w:rsidRDefault="00FC2614" w:rsidP="00FC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</w:pPr>
      <w:r w:rsidRPr="00223F13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1. Что стоит сделать в первую очередь:</w:t>
      </w:r>
    </w:p>
    <w:p w:rsidR="00FC2614" w:rsidRPr="00FC2614" w:rsidRDefault="00FC2614" w:rsidP="00FC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FC2614" w:rsidRPr="00FC2614" w:rsidRDefault="00FC2614" w:rsidP="00FC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FC261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Самый простой способ защиты – подать заявление о невозможности государственной регистрации перехода, ограничения (обременения), прекращения права на принадлежащие вам объекты недвижимости без вашего личного участия. В Единый государственный реестр недвижимости (ЕГРН) будет внесена запись о таком заявлении, и документы, поданные без личного участия собственника (например, по доверенности), рассматриваться не будут. Их возвратят обратно заявителю.</w:t>
      </w:r>
    </w:p>
    <w:p w:rsidR="00FC2614" w:rsidRPr="00FC2614" w:rsidRDefault="00FC2614" w:rsidP="00FC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FC2614" w:rsidRPr="00FC2614" w:rsidRDefault="00FC2614" w:rsidP="00FC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FC261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Данный механизм введен в 2013 году и позволяет минимизировать риски мошенничества, например, при утере паспорта или документов о праве собственности, в случае длительного отъезда правообладателя. Также это помогает защитить права престарелых граждан, которых недобросовестные лица могут обмануть или ввести в заблуждение.</w:t>
      </w:r>
    </w:p>
    <w:p w:rsidR="00FC2614" w:rsidRPr="00FC2614" w:rsidRDefault="00FC2614" w:rsidP="00FC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FC2614" w:rsidRPr="00FC2614" w:rsidRDefault="00FC2614" w:rsidP="00FC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FC261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ВАЖНО! Исключением являются случаи, когда основанием для учетно-регистрационных действий является вступившее в силу решение суда или требование судебного пристава-исполнителя. В этом случае обозначенная выше запись в ЕГРН не учитывается.</w:t>
      </w:r>
    </w:p>
    <w:p w:rsidR="00FC2614" w:rsidRPr="00FC2614" w:rsidRDefault="00FC2614" w:rsidP="00FC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FC261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Такое заявление можно подать в отделениях МФЦ, в личном кабинете на сайте Росреестра (в этом случае нужно иметь усиленную квалифицированную электронную подпись), а также в офисах Федеральной кадастровой палаты (если заявление подается экстерриториально). Это можно сделать и по почте – тогда подпись на заявлении должна быть удостоверена нотариально.</w:t>
      </w:r>
    </w:p>
    <w:p w:rsidR="00FC2614" w:rsidRPr="00FC2614" w:rsidRDefault="00FC2614" w:rsidP="00FC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FC2614" w:rsidRPr="00223F13" w:rsidRDefault="00FC2614" w:rsidP="00FC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</w:pPr>
      <w:r w:rsidRPr="00223F13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2. Как избежать мошенничества при электронной регистрации сделок?</w:t>
      </w:r>
    </w:p>
    <w:p w:rsidR="00FC2614" w:rsidRPr="00FC2614" w:rsidRDefault="00FC2614" w:rsidP="00FC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FC261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lastRenderedPageBreak/>
        <w:t>В 2019 году вступили в силу поправки в Федеральный закон №218-ФЗ «О государственной регистрации недвижимости», которые регламентировали порядок использования усиленной квалифицированной электронной подписи (УКЭП) при сделках с недвижимостью. Теперь оформление сделок с помощью УКЭП возможно только с письменного согласия собственника недвижимости, которое он предварительно направил в Росреестр. Иными словами - без разрешения правообладателя зарегистрировать переход права собственности на основании электронных документов (например, на основании электронного договора купли-продажи) невозможно.</w:t>
      </w:r>
    </w:p>
    <w:p w:rsidR="00FC2614" w:rsidRPr="00FC2614" w:rsidRDefault="00FC2614" w:rsidP="00FC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FC2614" w:rsidRPr="00FC2614" w:rsidRDefault="00FC2614" w:rsidP="00FC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FC261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Закон был принят в связи с появлением случаев мошенничества, при которых документы на регистрацию подавались в электронном виде с помощью поддельных электронных подписей.</w:t>
      </w:r>
    </w:p>
    <w:p w:rsidR="00FC2614" w:rsidRPr="00FC2614" w:rsidRDefault="00FC2614" w:rsidP="00FC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FC261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Заявление о возможности проведения регистрационных действий на основании электронных документов с использованием УКЭП можно подать как в отношении всех принадлежащих собственнику объектов недвижимости, так и какого-то одного из них. Об этом будет внесена соответствующая запись в ЕГРН. Если ее не будет, документы, поступившие в Росреестр в электронном виде, регистраторы просто не будут рассматривать и вернут обратно заявителю.</w:t>
      </w:r>
    </w:p>
    <w:p w:rsidR="00FC2614" w:rsidRPr="00FC2614" w:rsidRDefault="00FC2614" w:rsidP="00FC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FC2614" w:rsidRPr="00FC2614" w:rsidRDefault="00FC2614" w:rsidP="00FC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FC261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ВАЖНО! Исключением являются случаи, когда документы на регистрацию в электронном виде направляет орган государственной власти, орган местного самоуправления или нотариус, у которых с Росреестром налажено межведомственное взаимодействие. Или если электронные документы подписаны УКЭП, квалифицированные сертификаты ключей проверки которых выданы ФГБУ «ФКП Росреестра».</w:t>
      </w:r>
    </w:p>
    <w:p w:rsidR="00FC2614" w:rsidRPr="00FC2614" w:rsidRDefault="00FC2614" w:rsidP="00FC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FC261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Также исключение составляют случаи, когда документы в Росреестр направляет кредитная организация. К примеру, в настоящее время так происходит в рамках проекта «Электронная ипотека за один день», который в этом году масштабирован на все субъекты страны. Покупатель оформляет в банке ипотечный кредит, подписывает договор с помощью УКЭП, и кредитная организация в электронном виде самостоятельно направляет документы на регистрацию. В этих случаях отсутствие письменного заявления от собственника не станет препятствием для оформления сделки.</w:t>
      </w:r>
    </w:p>
    <w:p w:rsidR="00FC2614" w:rsidRPr="00FC2614" w:rsidRDefault="00FC2614" w:rsidP="00FC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FC261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Обращаем внимание, что Росреестр всегда уведомляет собственников (по почте или по электронной почте) в случае поступления на регистрацию электронных документов в отношении их объектов недвижимости. Если вдруг правообладатель получит такое сообщение и окажется, что ни он, ни его представители никаких документов не подавали, он сможет оперативно уведомить об этом Росреестр и сделка не состоится.</w:t>
      </w:r>
    </w:p>
    <w:p w:rsidR="00FC2614" w:rsidRPr="00FC2614" w:rsidRDefault="00FC2614" w:rsidP="00FC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FC2614" w:rsidRPr="00FC2614" w:rsidRDefault="00FC2614" w:rsidP="00FC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FC261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ВАЖНО! Росреестр рекомендует гражданам обратиться в МФЦ и направить заявление о внесении в ЕГРН актуального адреса своей электронной почты. Это позволит ведомству оперативно направлять собственникам важные уведомления и предотвратит возможные случаи мошенничества.</w:t>
      </w:r>
    </w:p>
    <w:p w:rsidR="00FC2614" w:rsidRPr="00FC2614" w:rsidRDefault="00FC2614" w:rsidP="00FC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FC2614" w:rsidRPr="00223F13" w:rsidRDefault="00FC2614" w:rsidP="00FC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</w:pPr>
      <w:r w:rsidRPr="00223F13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3. Что нужно проверить, если вы покупаете жилье?</w:t>
      </w:r>
    </w:p>
    <w:p w:rsidR="00FC2614" w:rsidRPr="00FC2614" w:rsidRDefault="00FC2614" w:rsidP="00FC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FC2614" w:rsidRPr="00FC2614" w:rsidRDefault="00FC2614" w:rsidP="00FC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FC261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lastRenderedPageBreak/>
        <w:t>В первую очередь, покупателям стоит учитывать, что продавать недвижимость может только собственник. Поэтому сначала следует внимательно изучить правоустанавливающие документы. К ним относятся договоры передачи (приватизации), дарения, купли-продажи, участия в долевом строительстве и т.д. То есть документы, на основании которых возникло право собственности у нынешнего владельца или владельцев объекта недвижимости.</w:t>
      </w:r>
    </w:p>
    <w:p w:rsidR="00FC2614" w:rsidRPr="00FC2614" w:rsidRDefault="00FC2614" w:rsidP="00FC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FC2614" w:rsidRPr="00FC2614" w:rsidRDefault="00FC2614" w:rsidP="00FC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FC261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ВАЖНО! Требуйте от продавца предоставить оригиналы документов на собственность. Если вам их не показывают, это должно насторожить.</w:t>
      </w:r>
    </w:p>
    <w:p w:rsidR="00FC2614" w:rsidRPr="00FC2614" w:rsidRDefault="00FC2614" w:rsidP="00FC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FC261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Кроме того, попросите продавца предоставить выписку из ЕГРН об основных характеристиках и зарегистрированных правах на объект недвижимости. Это также поможет убедиться, что продавец квартиры является её законным собственником.</w:t>
      </w:r>
    </w:p>
    <w:p w:rsidR="00FC2614" w:rsidRPr="00FC2614" w:rsidRDefault="00FC2614" w:rsidP="00FC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FC261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Заказать и получить выписку можно с помощью электронных сервисов на сайте Росреестра, на портале </w:t>
      </w:r>
      <w:proofErr w:type="spellStart"/>
      <w:r w:rsidRPr="00FC261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Госуслуг</w:t>
      </w:r>
      <w:proofErr w:type="spellEnd"/>
      <w:r w:rsidRPr="00FC261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, а также на сайте подведомственного ФГБУ «ФКП Росреестра».</w:t>
      </w:r>
    </w:p>
    <w:p w:rsidR="00FC2614" w:rsidRPr="00FC2614" w:rsidRDefault="00FC2614" w:rsidP="00FC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FC2614" w:rsidRPr="00FC2614" w:rsidRDefault="00FC2614" w:rsidP="00FC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FC261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На что стоит обратить внимание в выписке из ЕГРН?</w:t>
      </w:r>
    </w:p>
    <w:p w:rsidR="00FC2614" w:rsidRPr="00FC2614" w:rsidRDefault="00FC2614" w:rsidP="00FC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FC2614" w:rsidRPr="00FC2614" w:rsidRDefault="00FC2614" w:rsidP="00FC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FC261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убедитесь, что вы покупаете объект недвижимости действительно у его актуального собственника (сверьте указанные в выписке фамилию, имя, отчество, паспортные данные с информацией в паспорте, а также в документе, по которому продавец приобрел объект);</w:t>
      </w:r>
    </w:p>
    <w:p w:rsidR="00FC2614" w:rsidRPr="00FC2614" w:rsidRDefault="00FC2614" w:rsidP="00FC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FC261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проверьте, чем именно (объектом недвижимости или долей в праве на него) владеет человек, с которым вы собираетесь совершить сделку. Другими словами, единственный ли он собственник объекта недвижимости или нет?</w:t>
      </w:r>
    </w:p>
    <w:p w:rsidR="00FC2614" w:rsidRPr="00FC2614" w:rsidRDefault="00FC2614" w:rsidP="00FC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FC261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нет ли зарегистрированных прав на данный объект у несовершеннолетних? В данном случае продавец должен предоставить разрешение органов опеки и попечительства на продажу.</w:t>
      </w:r>
    </w:p>
    <w:p w:rsidR="00FC2614" w:rsidRPr="00FC2614" w:rsidRDefault="00FC2614" w:rsidP="00FC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FC261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Также перед покупкой необходимо внимательно изучить, как часто переходили права на объект недвижимости. Стоит насторожиться, если в короткий период времени переходы прав были очень частыми. В такой ситуации потенциальным покупателям желательно убедиться, что все сделки в цепочке соответствуют закону и не нарушают прав всех участников, так как судебное оспаривание даже одной из них может привести к потере имущества последним собственником. Для этого необходимо заказать выписку о переходе прав на объект недвижимости. Указанная выписка является общедоступной, поэтому потенциальные покупатели могут самостоятельно убедиться в точности предоставленных продавцом сведений.</w:t>
      </w:r>
    </w:p>
    <w:p w:rsidR="00FC2614" w:rsidRPr="00FC2614" w:rsidRDefault="00FC2614" w:rsidP="00FC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2E424B" w:rsidRDefault="00FC2614" w:rsidP="00FC26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261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ВАЖНО! Особо внимательно стоит отнестись к сделке, если продавец действует от лица собственника по нотариальной доверенности. Проверить подлинность доверенности можно на официальном сайте Федеральной нотариальной палаты.</w:t>
      </w:r>
    </w:p>
    <w:p w:rsidR="00AE6A0B" w:rsidRDefault="00AE2AD8" w:rsidP="00F85BF3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A056E8" w:rsidRPr="00E86F80" w:rsidRDefault="00A056E8" w:rsidP="00A056E8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86F80">
        <w:rPr>
          <w:rFonts w:ascii="Times New Roman" w:hAnsi="Times New Roman" w:cs="Times New Roman"/>
          <w:i/>
          <w:sz w:val="28"/>
          <w:szCs w:val="28"/>
        </w:rPr>
        <w:t xml:space="preserve">Пресс-служба Управления Росреестра </w:t>
      </w:r>
    </w:p>
    <w:p w:rsidR="00A056E8" w:rsidRPr="00E86F80" w:rsidRDefault="00A056E8" w:rsidP="00A056E8">
      <w:pPr>
        <w:ind w:left="3540"/>
        <w:jc w:val="right"/>
        <w:rPr>
          <w:i/>
        </w:rPr>
      </w:pPr>
      <w:r w:rsidRPr="00E86F80">
        <w:rPr>
          <w:rFonts w:ascii="Times New Roman" w:hAnsi="Times New Roman" w:cs="Times New Roman"/>
          <w:i/>
          <w:sz w:val="28"/>
          <w:szCs w:val="28"/>
        </w:rPr>
        <w:t xml:space="preserve">   по Челябинской области</w:t>
      </w:r>
    </w:p>
    <w:sectPr w:rsidR="00A056E8" w:rsidRPr="00E86F80" w:rsidSect="00223F13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056E8"/>
    <w:rsid w:val="000B3E42"/>
    <w:rsid w:val="00167659"/>
    <w:rsid w:val="00223BA7"/>
    <w:rsid w:val="00223F13"/>
    <w:rsid w:val="002578D7"/>
    <w:rsid w:val="002A12E1"/>
    <w:rsid w:val="002B74B0"/>
    <w:rsid w:val="002E424B"/>
    <w:rsid w:val="002E42EB"/>
    <w:rsid w:val="003466CB"/>
    <w:rsid w:val="003732F2"/>
    <w:rsid w:val="00384C0F"/>
    <w:rsid w:val="003C299C"/>
    <w:rsid w:val="004179A7"/>
    <w:rsid w:val="00420DCB"/>
    <w:rsid w:val="004612AC"/>
    <w:rsid w:val="00463C6C"/>
    <w:rsid w:val="00482E35"/>
    <w:rsid w:val="00511F63"/>
    <w:rsid w:val="00513816"/>
    <w:rsid w:val="0051655B"/>
    <w:rsid w:val="005208AD"/>
    <w:rsid w:val="00574F17"/>
    <w:rsid w:val="005801A7"/>
    <w:rsid w:val="00584B3A"/>
    <w:rsid w:val="005D5FD1"/>
    <w:rsid w:val="005E0C5B"/>
    <w:rsid w:val="005E17C7"/>
    <w:rsid w:val="006058BD"/>
    <w:rsid w:val="006726E4"/>
    <w:rsid w:val="006872E8"/>
    <w:rsid w:val="006947E9"/>
    <w:rsid w:val="006C0181"/>
    <w:rsid w:val="006E1005"/>
    <w:rsid w:val="00730A59"/>
    <w:rsid w:val="00754AF5"/>
    <w:rsid w:val="00815262"/>
    <w:rsid w:val="00827650"/>
    <w:rsid w:val="00854254"/>
    <w:rsid w:val="008918E1"/>
    <w:rsid w:val="0089286F"/>
    <w:rsid w:val="00893200"/>
    <w:rsid w:val="008E3EAF"/>
    <w:rsid w:val="008E4234"/>
    <w:rsid w:val="00910DC0"/>
    <w:rsid w:val="00912F49"/>
    <w:rsid w:val="009214B1"/>
    <w:rsid w:val="00945FEA"/>
    <w:rsid w:val="009C768B"/>
    <w:rsid w:val="009D7F28"/>
    <w:rsid w:val="00A056E8"/>
    <w:rsid w:val="00A238A3"/>
    <w:rsid w:val="00A87B37"/>
    <w:rsid w:val="00AC0220"/>
    <w:rsid w:val="00AE2AD8"/>
    <w:rsid w:val="00AE6A0B"/>
    <w:rsid w:val="00B06705"/>
    <w:rsid w:val="00B21F87"/>
    <w:rsid w:val="00B64103"/>
    <w:rsid w:val="00B64E23"/>
    <w:rsid w:val="00BB0503"/>
    <w:rsid w:val="00BB3CFE"/>
    <w:rsid w:val="00C0657E"/>
    <w:rsid w:val="00C07DF3"/>
    <w:rsid w:val="00C72090"/>
    <w:rsid w:val="00CE5E33"/>
    <w:rsid w:val="00E1425D"/>
    <w:rsid w:val="00E20C7F"/>
    <w:rsid w:val="00E41499"/>
    <w:rsid w:val="00E8035E"/>
    <w:rsid w:val="00EA12AB"/>
    <w:rsid w:val="00F4428A"/>
    <w:rsid w:val="00F658DE"/>
    <w:rsid w:val="00F76DAE"/>
    <w:rsid w:val="00F85BF3"/>
    <w:rsid w:val="00FA4745"/>
    <w:rsid w:val="00FB0A93"/>
    <w:rsid w:val="00FC2614"/>
    <w:rsid w:val="00FF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6E8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rsid w:val="00A2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E4234"/>
    <w:rPr>
      <w:b/>
      <w:bCs/>
    </w:rPr>
  </w:style>
  <w:style w:type="character" w:styleId="a7">
    <w:name w:val="Hyperlink"/>
    <w:basedOn w:val="a0"/>
    <w:uiPriority w:val="99"/>
    <w:unhideWhenUsed/>
    <w:rsid w:val="008E3E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2153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518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699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6416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05685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Елена</cp:lastModifiedBy>
  <cp:revision>2</cp:revision>
  <dcterms:created xsi:type="dcterms:W3CDTF">2021-10-19T05:52:00Z</dcterms:created>
  <dcterms:modified xsi:type="dcterms:W3CDTF">2021-10-19T05:52:00Z</dcterms:modified>
</cp:coreProperties>
</file>