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4742B3">
        <w:rPr>
          <w:rFonts w:ascii="Times New Roman" w:hAnsi="Times New Roman" w:cs="Times New Roman"/>
          <w:sz w:val="26"/>
          <w:szCs w:val="26"/>
        </w:rPr>
        <w:t>О</w:t>
      </w:r>
      <w:r w:rsidR="004018D2" w:rsidRPr="004742B3">
        <w:rPr>
          <w:rFonts w:ascii="Times New Roman" w:hAnsi="Times New Roman" w:cs="Times New Roman"/>
          <w:sz w:val="26"/>
          <w:szCs w:val="26"/>
        </w:rPr>
        <w:t>т</w:t>
      </w:r>
      <w:r w:rsidRPr="004742B3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4742B3">
        <w:rPr>
          <w:rFonts w:ascii="Times New Roman" w:hAnsi="Times New Roman" w:cs="Times New Roman"/>
          <w:sz w:val="26"/>
          <w:szCs w:val="26"/>
        </w:rPr>
        <w:t>«</w:t>
      </w:r>
      <w:r w:rsidR="004742B3">
        <w:rPr>
          <w:rFonts w:ascii="Times New Roman" w:hAnsi="Times New Roman" w:cs="Times New Roman"/>
          <w:sz w:val="26"/>
          <w:szCs w:val="26"/>
        </w:rPr>
        <w:t xml:space="preserve"> </w:t>
      </w:r>
      <w:r w:rsidR="009502E9">
        <w:rPr>
          <w:rFonts w:ascii="Times New Roman" w:hAnsi="Times New Roman" w:cs="Times New Roman"/>
          <w:sz w:val="26"/>
          <w:szCs w:val="26"/>
        </w:rPr>
        <w:t>20</w:t>
      </w:r>
      <w:r w:rsidR="00450283" w:rsidRPr="004742B3">
        <w:rPr>
          <w:rFonts w:ascii="Times New Roman" w:hAnsi="Times New Roman" w:cs="Times New Roman"/>
          <w:sz w:val="26"/>
          <w:szCs w:val="26"/>
        </w:rPr>
        <w:t xml:space="preserve"> </w:t>
      </w:r>
      <w:r w:rsidR="001B7D37" w:rsidRPr="004742B3">
        <w:rPr>
          <w:rFonts w:ascii="Times New Roman" w:hAnsi="Times New Roman" w:cs="Times New Roman"/>
          <w:sz w:val="26"/>
          <w:szCs w:val="26"/>
        </w:rPr>
        <w:t>»</w:t>
      </w:r>
      <w:r w:rsidR="003232D3" w:rsidRPr="004742B3">
        <w:rPr>
          <w:rFonts w:ascii="Times New Roman" w:hAnsi="Times New Roman" w:cs="Times New Roman"/>
          <w:sz w:val="26"/>
          <w:szCs w:val="26"/>
        </w:rPr>
        <w:t xml:space="preserve"> </w:t>
      </w:r>
      <w:r w:rsidR="00E67916">
        <w:rPr>
          <w:rFonts w:ascii="Times New Roman" w:hAnsi="Times New Roman" w:cs="Times New Roman"/>
          <w:sz w:val="26"/>
          <w:szCs w:val="26"/>
        </w:rPr>
        <w:t>января</w:t>
      </w:r>
      <w:r w:rsidR="00FC20EA" w:rsidRPr="004742B3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4742B3">
        <w:rPr>
          <w:rFonts w:ascii="Times New Roman" w:hAnsi="Times New Roman" w:cs="Times New Roman"/>
          <w:sz w:val="26"/>
          <w:szCs w:val="26"/>
        </w:rPr>
        <w:t>20</w:t>
      </w:r>
      <w:r w:rsidR="007D5D65" w:rsidRPr="004742B3">
        <w:rPr>
          <w:rFonts w:ascii="Times New Roman" w:hAnsi="Times New Roman" w:cs="Times New Roman"/>
          <w:sz w:val="26"/>
          <w:szCs w:val="26"/>
        </w:rPr>
        <w:t>2</w:t>
      </w:r>
      <w:r w:rsidR="00E67916">
        <w:rPr>
          <w:rFonts w:ascii="Times New Roman" w:hAnsi="Times New Roman" w:cs="Times New Roman"/>
          <w:sz w:val="26"/>
          <w:szCs w:val="26"/>
        </w:rPr>
        <w:t>1</w:t>
      </w:r>
      <w:r w:rsidR="004018D2" w:rsidRPr="004742B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474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4742B3">
        <w:rPr>
          <w:rFonts w:ascii="Times New Roman" w:hAnsi="Times New Roman" w:cs="Times New Roman"/>
          <w:sz w:val="26"/>
          <w:szCs w:val="26"/>
        </w:rPr>
        <w:t xml:space="preserve"> №</w:t>
      </w:r>
      <w:r w:rsidR="009502E9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726558" w:rsidRPr="004D6917" w:rsidRDefault="00726558" w:rsidP="00726558">
      <w:pPr>
        <w:pStyle w:val="a7"/>
        <w:jc w:val="left"/>
        <w:rPr>
          <w:b/>
          <w:sz w:val="28"/>
          <w:szCs w:val="28"/>
        </w:rPr>
      </w:pPr>
    </w:p>
    <w:p w:rsidR="00726558" w:rsidRDefault="00726558" w:rsidP="00726558">
      <w:pPr>
        <w:tabs>
          <w:tab w:val="left" w:pos="4166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54657" w:rsidRPr="000C411D" w:rsidRDefault="00D54657" w:rsidP="00D54657">
      <w:pPr>
        <w:jc w:val="both"/>
        <w:textAlignment w:val="top"/>
        <w:rPr>
          <w:szCs w:val="24"/>
        </w:rPr>
      </w:pPr>
      <w:r w:rsidRPr="000C411D">
        <w:rPr>
          <w:szCs w:val="24"/>
        </w:rPr>
        <w:t>Об утверждении Положения</w:t>
      </w:r>
    </w:p>
    <w:p w:rsidR="00D54657" w:rsidRDefault="00D54657" w:rsidP="00D54657">
      <w:pPr>
        <w:jc w:val="both"/>
        <w:textAlignment w:val="top"/>
        <w:rPr>
          <w:szCs w:val="24"/>
        </w:rPr>
      </w:pPr>
      <w:r w:rsidRPr="000C411D">
        <w:rPr>
          <w:szCs w:val="24"/>
        </w:rPr>
        <w:t>«О порядке сдачи в аренду</w:t>
      </w:r>
      <w:r w:rsidR="004742B3">
        <w:rPr>
          <w:szCs w:val="24"/>
        </w:rPr>
        <w:t>, определения величины</w:t>
      </w:r>
    </w:p>
    <w:p w:rsidR="004742B3" w:rsidRDefault="004742B3" w:rsidP="00D54657">
      <w:pPr>
        <w:jc w:val="both"/>
        <w:textAlignment w:val="top"/>
        <w:rPr>
          <w:szCs w:val="24"/>
        </w:rPr>
      </w:pPr>
      <w:r>
        <w:rPr>
          <w:szCs w:val="24"/>
        </w:rPr>
        <w:t xml:space="preserve">арендной платы за пользованием </w:t>
      </w:r>
      <w:r w:rsidR="00D54657" w:rsidRPr="000C411D">
        <w:rPr>
          <w:szCs w:val="24"/>
        </w:rPr>
        <w:t>муниципальн</w:t>
      </w:r>
      <w:r>
        <w:rPr>
          <w:szCs w:val="24"/>
        </w:rPr>
        <w:t>ым</w:t>
      </w:r>
    </w:p>
    <w:p w:rsidR="00D54657" w:rsidRPr="000C411D" w:rsidRDefault="00D54657" w:rsidP="00D54657">
      <w:pPr>
        <w:jc w:val="both"/>
        <w:textAlignment w:val="top"/>
        <w:rPr>
          <w:szCs w:val="24"/>
        </w:rPr>
      </w:pPr>
      <w:r w:rsidRPr="000C411D">
        <w:rPr>
          <w:szCs w:val="24"/>
        </w:rPr>
        <w:t>имуществ</w:t>
      </w:r>
      <w:r w:rsidR="004742B3">
        <w:rPr>
          <w:szCs w:val="24"/>
        </w:rPr>
        <w:t xml:space="preserve">ом  </w:t>
      </w:r>
      <w:r w:rsidRPr="000C411D">
        <w:rPr>
          <w:szCs w:val="24"/>
        </w:rPr>
        <w:t>Худайбердинского сельского поселения»</w:t>
      </w:r>
    </w:p>
    <w:p w:rsidR="00D54657" w:rsidRPr="000C411D" w:rsidRDefault="00D54657" w:rsidP="00D54657">
      <w:pPr>
        <w:spacing w:before="158" w:after="79"/>
        <w:jc w:val="both"/>
        <w:textAlignment w:val="top"/>
        <w:rPr>
          <w:szCs w:val="24"/>
        </w:rPr>
      </w:pPr>
    </w:p>
    <w:p w:rsidR="00D54657" w:rsidRPr="00D54657" w:rsidRDefault="00D54657" w:rsidP="00D54657">
      <w:pPr>
        <w:spacing w:before="158" w:after="79" w:line="360" w:lineRule="auto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В целях повышения эффективности использования имущества, находящегося в муниципальной собственности Худайбердинского сельского поселения, руководствуясь Гражданским кодексом Российской Федерации, Федеральным законом от 06.10.2003г. №131 – ФЗ «Об общих принципах организации местного самоуправления в Российской Федерации», Уставом Худайбердинского сельского поселения, Совет депутатов Худайбердинского сельского поселения РЕШАЕТ:</w:t>
      </w: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Default="00D54657" w:rsidP="00D54657">
      <w:pPr>
        <w:pStyle w:val="a5"/>
        <w:numPr>
          <w:ilvl w:val="0"/>
          <w:numId w:val="33"/>
        </w:numPr>
        <w:spacing w:before="158" w:after="79" w:line="360" w:lineRule="auto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Утвердить Положение «О порядке сдачи в аренду</w:t>
      </w:r>
      <w:r w:rsidR="004742B3">
        <w:rPr>
          <w:b w:val="0"/>
          <w:szCs w:val="24"/>
        </w:rPr>
        <w:t>, определения величины арендной платы за пользованием муниципальным имуществом Худайбердинского сельского поселения»</w:t>
      </w:r>
      <w:r w:rsidRPr="00D54657">
        <w:rPr>
          <w:b w:val="0"/>
          <w:szCs w:val="24"/>
        </w:rPr>
        <w:t> (приложение).</w:t>
      </w:r>
    </w:p>
    <w:p w:rsidR="00050A78" w:rsidRPr="00D54657" w:rsidRDefault="00050A78" w:rsidP="00D54657">
      <w:pPr>
        <w:pStyle w:val="a5"/>
        <w:numPr>
          <w:ilvl w:val="0"/>
          <w:numId w:val="33"/>
        </w:numPr>
        <w:spacing w:before="158" w:after="79" w:line="360" w:lineRule="auto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>Признать утратившим силу Решение Совета депутатов Худайбердинского сельского поселения № 23 от 29.08.2019 года «Об утверждении Положения о порядке передачи в аренду имущества, находящегося в муниципальной собственности Худайбердинского сельского поселения Аргаяшского муниципального района Челябинской области».</w:t>
      </w:r>
    </w:p>
    <w:p w:rsidR="00D54657" w:rsidRPr="00D54657" w:rsidRDefault="00D54657" w:rsidP="00D54657">
      <w:pPr>
        <w:pStyle w:val="a5"/>
        <w:numPr>
          <w:ilvl w:val="0"/>
          <w:numId w:val="33"/>
        </w:numPr>
        <w:spacing w:before="158" w:after="79" w:line="360" w:lineRule="auto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Настоящее  решение подлежит опубликованию в средствах массовой информации и размещению на официальном сайте Худайбердинского сельского поселения.</w:t>
      </w:r>
    </w:p>
    <w:p w:rsidR="00D54657" w:rsidRPr="00D54657" w:rsidRDefault="00D54657" w:rsidP="00D54657">
      <w:pPr>
        <w:pStyle w:val="a5"/>
        <w:numPr>
          <w:ilvl w:val="0"/>
          <w:numId w:val="33"/>
        </w:numPr>
        <w:spacing w:before="158" w:after="79" w:line="360" w:lineRule="auto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Настоящее решение вступает в силу со дня его официального опубликования. </w:t>
      </w:r>
    </w:p>
    <w:p w:rsidR="00D54657" w:rsidRPr="00D54657" w:rsidRDefault="00D54657" w:rsidP="00D54657">
      <w:pPr>
        <w:spacing w:before="158" w:after="79" w:line="360" w:lineRule="auto"/>
        <w:ind w:firstLine="45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ind w:left="42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Председатель Совета депутатов</w:t>
      </w:r>
    </w:p>
    <w:p w:rsidR="00D54657" w:rsidRPr="00D54657" w:rsidRDefault="00D54657" w:rsidP="00D54657">
      <w:pPr>
        <w:spacing w:before="158" w:after="79"/>
        <w:ind w:left="42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Худайбердинского сельского поселения                  </w:t>
      </w:r>
      <w:r w:rsidR="004742B3">
        <w:rPr>
          <w:b w:val="0"/>
          <w:szCs w:val="24"/>
        </w:rPr>
        <w:t xml:space="preserve">                                  И.А.Осадчая </w:t>
      </w: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050A78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4742B3">
      <w:pPr>
        <w:ind w:left="6379"/>
        <w:jc w:val="right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lastRenderedPageBreak/>
        <w:t>Приложение</w:t>
      </w:r>
    </w:p>
    <w:p w:rsidR="00D54657" w:rsidRPr="00D54657" w:rsidRDefault="00D54657" w:rsidP="004742B3">
      <w:pPr>
        <w:ind w:left="6379"/>
        <w:jc w:val="right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к решению Совета  депутатов</w:t>
      </w:r>
    </w:p>
    <w:p w:rsidR="00D54657" w:rsidRPr="00D54657" w:rsidRDefault="00D54657" w:rsidP="004742B3">
      <w:pPr>
        <w:ind w:left="6379"/>
        <w:jc w:val="right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Худайбердинского сельского поселения </w:t>
      </w: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4742B3">
      <w:pPr>
        <w:spacing w:before="158" w:after="79"/>
        <w:ind w:left="360"/>
        <w:jc w:val="center"/>
        <w:textAlignment w:val="top"/>
        <w:rPr>
          <w:b w:val="0"/>
          <w:szCs w:val="24"/>
        </w:rPr>
      </w:pPr>
      <w:r w:rsidRPr="00D54657">
        <w:rPr>
          <w:b w:val="0"/>
          <w:bCs/>
          <w:szCs w:val="24"/>
        </w:rPr>
        <w:t>ПОЛОЖЕНИЕ</w:t>
      </w:r>
    </w:p>
    <w:p w:rsidR="00D54657" w:rsidRPr="00D54657" w:rsidRDefault="00D54657" w:rsidP="004742B3">
      <w:pPr>
        <w:spacing w:before="158" w:after="79"/>
        <w:ind w:left="360"/>
        <w:jc w:val="center"/>
        <w:textAlignment w:val="top"/>
        <w:rPr>
          <w:b w:val="0"/>
          <w:szCs w:val="24"/>
        </w:rPr>
      </w:pPr>
      <w:r w:rsidRPr="00D54657">
        <w:rPr>
          <w:b w:val="0"/>
          <w:bCs/>
          <w:szCs w:val="24"/>
        </w:rPr>
        <w:t>"О порядке сдачи в аренду муниципального имущества, находящегося в муниципальной собственности</w:t>
      </w:r>
      <w:r w:rsidRPr="00D54657">
        <w:rPr>
          <w:b w:val="0"/>
          <w:szCs w:val="24"/>
        </w:rPr>
        <w:t xml:space="preserve"> Худайбердинского сельского поселения</w:t>
      </w:r>
      <w:r w:rsidR="004742B3">
        <w:rPr>
          <w:b w:val="0"/>
          <w:szCs w:val="24"/>
        </w:rPr>
        <w:t>»</w:t>
      </w:r>
    </w:p>
    <w:p w:rsidR="00D54657" w:rsidRPr="004742B3" w:rsidRDefault="00D54657" w:rsidP="004742B3">
      <w:pPr>
        <w:pStyle w:val="a5"/>
        <w:numPr>
          <w:ilvl w:val="0"/>
          <w:numId w:val="34"/>
        </w:numPr>
        <w:spacing w:before="158" w:after="79"/>
        <w:jc w:val="center"/>
        <w:textAlignment w:val="top"/>
        <w:rPr>
          <w:b w:val="0"/>
          <w:szCs w:val="24"/>
        </w:rPr>
      </w:pPr>
      <w:r w:rsidRPr="00D54657">
        <w:rPr>
          <w:b w:val="0"/>
          <w:bCs/>
          <w:szCs w:val="24"/>
        </w:rPr>
        <w:t>Общие положения</w:t>
      </w:r>
    </w:p>
    <w:p w:rsidR="004742B3" w:rsidRPr="00D54657" w:rsidRDefault="004742B3" w:rsidP="004742B3">
      <w:pPr>
        <w:pStyle w:val="a5"/>
        <w:spacing w:before="158" w:after="79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Настоящее положение разработано в соответствии с Гражданским </w:t>
      </w:r>
      <w:hyperlink r:id="rId5" w:history="1">
        <w:r w:rsidRPr="00D54657">
          <w:rPr>
            <w:b w:val="0"/>
            <w:color w:val="2C5C87"/>
            <w:szCs w:val="24"/>
            <w:u w:val="single"/>
          </w:rPr>
          <w:t>кодексом</w:t>
        </w:r>
      </w:hyperlink>
      <w:r w:rsidRPr="00D54657">
        <w:rPr>
          <w:b w:val="0"/>
          <w:szCs w:val="24"/>
        </w:rPr>
        <w:t> Российской Федерации, </w:t>
      </w:r>
      <w:hyperlink r:id="rId6" w:history="1">
        <w:r w:rsidRPr="00D54657">
          <w:rPr>
            <w:b w:val="0"/>
            <w:color w:val="2C5C87"/>
            <w:szCs w:val="24"/>
            <w:u w:val="single"/>
          </w:rPr>
          <w:t>Уставом</w:t>
        </w:r>
      </w:hyperlink>
      <w:r w:rsidRPr="00D54657">
        <w:rPr>
          <w:b w:val="0"/>
          <w:szCs w:val="24"/>
        </w:rPr>
        <w:t> Худайбердинского сельского поселения и определяет основные принципы, порядок и единые правила передачи в аренду имущества, находящегося в муниципальной собственности Худайбердинского сельского поселения.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Аренда – это основное на договоре временное владение и пользование за плату арендованным имуществом.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Настоящее Положение регулирует передачу в аренду здания, сооружений, нежилых помещений, включая нежилые помещения в жилых домах, оборудование, транспортные средства, инвентарь, инструменты, иное имущество, за исключением имущества, передача которого в аренду не допускается законодательством Российской Федерации.</w:t>
      </w:r>
    </w:p>
    <w:p w:rsidR="00D54657" w:rsidRPr="00D54657" w:rsidRDefault="00D54657" w:rsidP="00D54657">
      <w:pPr>
        <w:pStyle w:val="a5"/>
        <w:spacing w:before="158"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Настоящее Положение не распространяется на передачу в аренду предприятий, земельных участков и объектов жилищного фонда.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Арендодателем муниципального имущества является Администрация Худайбердинского сельского поселения (далее по тексту Администрация).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 Арендаторами муниципального имущества Солнечного сельского поселения могут быть юридические и физические лица, получившие право временного владения  и 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Плата за аренду муниципального имущества Худайбердинского сельского поселения определяется, взимается, распределяется и перечисляется в </w:t>
      </w:r>
      <w:proofErr w:type="gramStart"/>
      <w:r w:rsidRPr="00D54657">
        <w:rPr>
          <w:b w:val="0"/>
          <w:szCs w:val="24"/>
        </w:rPr>
        <w:t>порядке, установленном настоящим  Положением и является</w:t>
      </w:r>
      <w:proofErr w:type="gramEnd"/>
      <w:r w:rsidRPr="00D54657">
        <w:rPr>
          <w:b w:val="0"/>
          <w:szCs w:val="24"/>
        </w:rPr>
        <w:t xml:space="preserve"> доходом бюджета поселения.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Договоры аренды муниципального имущества Солнечного сельского поселения, заключенные с нарушением настоящего Положения, являются недействительными</w:t>
      </w:r>
      <w:proofErr w:type="gramStart"/>
      <w:r w:rsidRPr="00D54657">
        <w:rPr>
          <w:b w:val="0"/>
          <w:szCs w:val="24"/>
        </w:rPr>
        <w:t>..</w:t>
      </w:r>
      <w:proofErr w:type="gramEnd"/>
    </w:p>
    <w:p w:rsidR="00D54657" w:rsidRPr="00D54657" w:rsidRDefault="00D54657" w:rsidP="00D54657">
      <w:pPr>
        <w:pStyle w:val="a5"/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4742B3">
      <w:pPr>
        <w:pStyle w:val="a5"/>
        <w:numPr>
          <w:ilvl w:val="0"/>
          <w:numId w:val="34"/>
        </w:numPr>
        <w:spacing w:before="158" w:after="79"/>
        <w:jc w:val="center"/>
        <w:textAlignment w:val="top"/>
        <w:rPr>
          <w:b w:val="0"/>
          <w:szCs w:val="24"/>
        </w:rPr>
      </w:pPr>
      <w:r w:rsidRPr="00D54657">
        <w:rPr>
          <w:b w:val="0"/>
          <w:bCs/>
          <w:szCs w:val="24"/>
        </w:rPr>
        <w:t>Основания для заключения договора аренды</w:t>
      </w:r>
    </w:p>
    <w:p w:rsidR="00D54657" w:rsidRPr="00D54657" w:rsidRDefault="00D54657" w:rsidP="00D54657">
      <w:pPr>
        <w:pStyle w:val="a5"/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Основанием для сдачи в аренду муниципального имущества является: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 наличие неиспользуемого или используемого не по назначению муниципального имущества;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 отсутствие средств на содержание и ремонт муниципального имущества;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proofErr w:type="gramStart"/>
      <w:r w:rsidRPr="00D54657">
        <w:rPr>
          <w:b w:val="0"/>
          <w:szCs w:val="24"/>
        </w:rPr>
        <w:t>- использование арендуемого муниципального имущества для осуществления видов деятельности, являющихся социально – значимыми, имеющие большое социально – экономическое значение для Худайбердинского сельского поселения, а также отнесенных к предметам ведения Худайбердинского сельского поселения.</w:t>
      </w:r>
      <w:proofErr w:type="gramEnd"/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При наличии двух и более заявлений о сдаче в аренду одного объекта муниципального имущества, Администрация Худайбердинского сельского поселения проводит торги на право заключения договора аренды данного объекта.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Порядок проведения торгов на право заключения договора аренды утверждается постановлением Главы Худайбердинского сельского поселения. Договор аренды заключается с  победителем торгов.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Лица, желающие заключить договор, обращаются с заявлением на имя Главы Худайбердинского сельского поселения. В заявлении указывается наименование, местоположение и иные характеристики объекта, который предполагается взять в </w:t>
      </w:r>
      <w:r w:rsidRPr="00D54657">
        <w:rPr>
          <w:b w:val="0"/>
          <w:szCs w:val="24"/>
        </w:rPr>
        <w:lastRenderedPageBreak/>
        <w:t xml:space="preserve">аренду, цели и срок </w:t>
      </w:r>
      <w:r w:rsidR="004742B3" w:rsidRPr="00D54657">
        <w:rPr>
          <w:b w:val="0"/>
          <w:szCs w:val="24"/>
        </w:rPr>
        <w:t>предполагаемого</w:t>
      </w:r>
      <w:r w:rsidRPr="00D54657">
        <w:rPr>
          <w:b w:val="0"/>
          <w:szCs w:val="24"/>
        </w:rPr>
        <w:t xml:space="preserve"> использования, а также реквизиты заявителя. Необходимые для заключения договора аренды.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После рассмотрения заявления Главой Худайбердинского сельского поселения, заявления с соответствующими визами передается в администрацию сельского поселения.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После подачи заявки заявитель обязан лично подтвердить, либо направить своего представителя для проверки изложенных в заявлении сведений и предварительного согласования условий договора аренды.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Заявители предоставляют в Худайбердинского сельского поселения для проверки: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 физические лица – документ, удостоверяющий личность  (паспорт), свидетельство о регистрации в качестве предпринимателя;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 юридические лица -  подлинники учредительных документов, свидетельство о включении в государственный реестр юридических лиц, документы, подтверждающие полномочия представителя заявителя заключать договор аренды.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На основании заявки о заключении договора аренды, либо по результатам торгов на право аренды, после проверки изложенных в заявлении сведений,  Худайбердинское сельское поселение,  в течени</w:t>
      </w:r>
      <w:proofErr w:type="gramStart"/>
      <w:r w:rsidRPr="00D54657">
        <w:rPr>
          <w:b w:val="0"/>
          <w:szCs w:val="24"/>
        </w:rPr>
        <w:t>и</w:t>
      </w:r>
      <w:proofErr w:type="gramEnd"/>
      <w:r w:rsidRPr="00D54657">
        <w:rPr>
          <w:b w:val="0"/>
          <w:szCs w:val="24"/>
        </w:rPr>
        <w:t xml:space="preserve"> двух недель с момента проведения предварительного голосования условий аренды готовит проект договора аренды и выдает его под роспись заявителю (представителю заявителя) или направляет заявителю по почте заказным письмом.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Подписанный экземпляр договора арендатора обязан вернуть в Администрацию Худайбердинского сельского поселения. После подписания сторонами договора, оформляется передаточный акт.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proofErr w:type="gramStart"/>
      <w:r w:rsidRPr="00D54657">
        <w:rPr>
          <w:b w:val="0"/>
          <w:szCs w:val="24"/>
        </w:rPr>
        <w:t>Отказ в заключение договора аренды направляется Администрацией Худайбердинского сельского поселения в месячный срок заявителю в письменной виде с указанием причин отказа.</w:t>
      </w:r>
      <w:proofErr w:type="gramEnd"/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Администрация  Худайбердинского сельского поселения вправе отказать в заключени</w:t>
      </w:r>
      <w:proofErr w:type="gramStart"/>
      <w:r w:rsidRPr="00D54657">
        <w:rPr>
          <w:b w:val="0"/>
          <w:szCs w:val="24"/>
        </w:rPr>
        <w:t>и</w:t>
      </w:r>
      <w:proofErr w:type="gramEnd"/>
      <w:r w:rsidRPr="00D54657">
        <w:rPr>
          <w:b w:val="0"/>
          <w:szCs w:val="24"/>
        </w:rPr>
        <w:t xml:space="preserve"> договора аренды лицам, имеющим задолженность п уплате различного вида платежей в бюджет Худайбердинского сельского поселения или во взаимоотношениях с которыми имелись факты невыполнения ими взятых на себя обязательств по договорам, заключенными с органами местного самоуправления, муниципальными предприятиями и учреждениями Худайбердинского сельского поселения.</w:t>
      </w:r>
    </w:p>
    <w:p w:rsidR="00D54657" w:rsidRPr="004742B3" w:rsidRDefault="00D54657" w:rsidP="004742B3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Договоры аренды подлежат обязательному учету в Администрации Худайбердинского сельского поселения. Порядок учета заключаемых договоров  определяется распоряжением Администрации Худайбердинского сельского поселения.</w:t>
      </w:r>
    </w:p>
    <w:p w:rsidR="00D54657" w:rsidRPr="004742B3" w:rsidRDefault="00D54657" w:rsidP="004742B3">
      <w:pPr>
        <w:pStyle w:val="a5"/>
        <w:numPr>
          <w:ilvl w:val="0"/>
          <w:numId w:val="34"/>
        </w:numPr>
        <w:spacing w:before="158" w:after="79"/>
        <w:jc w:val="center"/>
        <w:textAlignment w:val="top"/>
        <w:rPr>
          <w:b w:val="0"/>
          <w:szCs w:val="24"/>
        </w:rPr>
      </w:pPr>
      <w:r w:rsidRPr="00D54657">
        <w:rPr>
          <w:b w:val="0"/>
          <w:bCs/>
          <w:szCs w:val="24"/>
        </w:rPr>
        <w:t>Заключение договора аренды</w:t>
      </w:r>
    </w:p>
    <w:p w:rsidR="004742B3" w:rsidRPr="00D54657" w:rsidRDefault="004742B3" w:rsidP="004742B3">
      <w:pPr>
        <w:pStyle w:val="a5"/>
        <w:spacing w:before="158" w:after="79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В договоре аренды указывается: данные. Позволяющие определенно установить имущество, подлежащее передаче арендатору в качестве объекта аренды, в том числе</w:t>
      </w:r>
      <w:proofErr w:type="gramStart"/>
      <w:r w:rsidRPr="00D54657">
        <w:rPr>
          <w:b w:val="0"/>
          <w:szCs w:val="24"/>
        </w:rPr>
        <w:t xml:space="preserve"> :</w:t>
      </w:r>
      <w:proofErr w:type="gramEnd"/>
      <w:r w:rsidRPr="00D54657">
        <w:rPr>
          <w:b w:val="0"/>
          <w:szCs w:val="24"/>
        </w:rPr>
        <w:t xml:space="preserve"> наименование, состав и стоимость имущества, цель использования, организационно-пра</w:t>
      </w:r>
      <w:r w:rsidRPr="00D54657">
        <w:rPr>
          <w:b w:val="0"/>
          <w:szCs w:val="24"/>
        </w:rPr>
        <w:softHyphen/>
        <w:t>вовая форма юридических лиц, их местонахождение в соот</w:t>
      </w:r>
      <w:r w:rsidRPr="00D54657">
        <w:rPr>
          <w:b w:val="0"/>
          <w:szCs w:val="24"/>
        </w:rPr>
        <w:softHyphen/>
        <w:t>ветствии с предоставленными документами, условия и порядок досрочного расторжения договора, срок аренды, размер арендной платы и порядок ее внесения, ответственность сторон по договору, права и обя</w:t>
      </w:r>
      <w:r w:rsidRPr="00D54657">
        <w:rPr>
          <w:b w:val="0"/>
          <w:szCs w:val="24"/>
        </w:rPr>
        <w:softHyphen/>
        <w:t>занности сторон, распределение обязанностей по ремонту и восстановлению объекта аренды, условия его использования и другие условия, установленные по соглашению сторон и не противоречащие действующему законодательству Российс</w:t>
      </w:r>
      <w:r w:rsidRPr="00D54657">
        <w:rPr>
          <w:b w:val="0"/>
          <w:szCs w:val="24"/>
        </w:rPr>
        <w:softHyphen/>
        <w:t>кой Федерации.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Изменения и дополнения к договору аренды допуска</w:t>
      </w:r>
      <w:r w:rsidRPr="00D54657">
        <w:rPr>
          <w:b w:val="0"/>
          <w:szCs w:val="24"/>
        </w:rPr>
        <w:softHyphen/>
        <w:t>ются только в письменной форме в виде единого соглашения, подписанного всеми сторонами.</w:t>
      </w:r>
    </w:p>
    <w:p w:rsidR="00D54657" w:rsidRPr="00D54657" w:rsidRDefault="00D54657" w:rsidP="00D54657">
      <w:pPr>
        <w:pStyle w:val="a5"/>
        <w:spacing w:before="158" w:after="79"/>
        <w:ind w:left="735"/>
        <w:jc w:val="both"/>
        <w:textAlignment w:val="top"/>
        <w:rPr>
          <w:b w:val="0"/>
          <w:szCs w:val="24"/>
        </w:rPr>
      </w:pPr>
    </w:p>
    <w:p w:rsidR="00D54657" w:rsidRPr="00D54657" w:rsidRDefault="00D54657" w:rsidP="004742B3">
      <w:pPr>
        <w:pStyle w:val="a5"/>
        <w:numPr>
          <w:ilvl w:val="0"/>
          <w:numId w:val="34"/>
        </w:numPr>
        <w:spacing w:before="158" w:after="79"/>
        <w:jc w:val="center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Срок договора аренды.</w:t>
      </w:r>
    </w:p>
    <w:p w:rsidR="00D54657" w:rsidRPr="00D54657" w:rsidRDefault="00D54657" w:rsidP="00D54657">
      <w:pPr>
        <w:pStyle w:val="a5"/>
        <w:spacing w:before="158"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 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Договор аренды недвижимого имущества, подлежит государственной регистрации в следующих случаях: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-договор аренды здания или сооружения  зак</w:t>
      </w:r>
      <w:r w:rsidRPr="00D54657">
        <w:rPr>
          <w:b w:val="0"/>
          <w:szCs w:val="24"/>
        </w:rPr>
        <w:softHyphen/>
        <w:t>лючен на срок не менее одного года;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lastRenderedPageBreak/>
        <w:t>-договор аренды помещения, находящегося в здании или сооружении, заключен на срок не менее одного года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 несколько договоров аренды в отношении одного и того же объекта аренды заключены одновременно, причем срок одного из них начинается сразу после окончания срока действия другого договора;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Государственная регистрация договоров аренды недвижимого имущества не требуется, если договор аренды заключен на срок менее одного года;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Срок действия договора аренды может быть продлен ад</w:t>
      </w:r>
      <w:r w:rsidRPr="00D54657">
        <w:rPr>
          <w:b w:val="0"/>
          <w:szCs w:val="24"/>
        </w:rPr>
        <w:softHyphen/>
        <w:t>министрацией по заявлению арендатора при отсутствии нару</w:t>
      </w:r>
      <w:r w:rsidRPr="00D54657">
        <w:rPr>
          <w:b w:val="0"/>
          <w:szCs w:val="24"/>
        </w:rPr>
        <w:softHyphen/>
        <w:t>шений условий договора аренды;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before="158"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Договор </w:t>
      </w:r>
      <w:proofErr w:type="gramStart"/>
      <w:r w:rsidRPr="00D54657">
        <w:rPr>
          <w:b w:val="0"/>
          <w:szCs w:val="24"/>
        </w:rPr>
        <w:t>аренды</w:t>
      </w:r>
      <w:proofErr w:type="gramEnd"/>
      <w:r w:rsidRPr="00D54657">
        <w:rPr>
          <w:b w:val="0"/>
          <w:szCs w:val="24"/>
        </w:rPr>
        <w:t xml:space="preserve"> может быть расторгнут досрочно в уста</w:t>
      </w:r>
      <w:r w:rsidRPr="00D54657">
        <w:rPr>
          <w:b w:val="0"/>
          <w:szCs w:val="24"/>
        </w:rPr>
        <w:softHyphen/>
        <w:t>новленном законодательством порядке.</w:t>
      </w:r>
    </w:p>
    <w:p w:rsidR="00D54657" w:rsidRPr="00D54657" w:rsidRDefault="00D54657" w:rsidP="00D54657">
      <w:pPr>
        <w:pStyle w:val="a5"/>
        <w:spacing w:before="158" w:after="79"/>
        <w:ind w:left="735"/>
        <w:jc w:val="both"/>
        <w:textAlignment w:val="top"/>
        <w:rPr>
          <w:b w:val="0"/>
          <w:szCs w:val="24"/>
        </w:rPr>
      </w:pPr>
    </w:p>
    <w:p w:rsidR="00D54657" w:rsidRPr="00D54657" w:rsidRDefault="00D54657" w:rsidP="004742B3">
      <w:pPr>
        <w:pStyle w:val="a5"/>
        <w:numPr>
          <w:ilvl w:val="0"/>
          <w:numId w:val="34"/>
        </w:numPr>
        <w:spacing w:before="158" w:after="79"/>
        <w:jc w:val="center"/>
        <w:textAlignment w:val="top"/>
        <w:rPr>
          <w:b w:val="0"/>
          <w:bCs/>
          <w:szCs w:val="24"/>
        </w:rPr>
      </w:pPr>
      <w:r w:rsidRPr="00D54657">
        <w:rPr>
          <w:b w:val="0"/>
          <w:bCs/>
          <w:szCs w:val="24"/>
        </w:rPr>
        <w:t>Порядок определения размера арендной платы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bCs/>
          <w:szCs w:val="24"/>
        </w:rPr>
      </w:pPr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 xml:space="preserve">Размер арендной платы за аренду имущества казны определяется в соответствии с </w:t>
      </w:r>
      <w:hyperlink w:anchor="Par158" w:history="1">
        <w:r w:rsidRPr="00D54657">
          <w:rPr>
            <w:b w:val="0"/>
            <w:color w:val="0000FF"/>
            <w:szCs w:val="24"/>
          </w:rPr>
          <w:t>Методикой</w:t>
        </w:r>
      </w:hyperlink>
      <w:r w:rsidRPr="00D54657">
        <w:rPr>
          <w:b w:val="0"/>
          <w:szCs w:val="24"/>
        </w:rPr>
        <w:t xml:space="preserve"> расчета арендной платы за муниципальное имущество (приложение N 1 к настоящему положению). Базовая ставка арендной платы  ежегодно утверждается решением Собранием депутатов Худайбердинского сельского поселения.</w:t>
      </w:r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 xml:space="preserve"> Плата за аренду закрепленного имущества, сдаваемого в аренду без проведения торгов, устанавливается сторонами в денежной форме по взаимной договоренности и должна быть не ниже величины арендной платы, рассчитанной в соответствии с </w:t>
      </w:r>
      <w:hyperlink w:anchor="Par158" w:history="1">
        <w:r w:rsidRPr="00D54657">
          <w:rPr>
            <w:b w:val="0"/>
            <w:color w:val="0000FF"/>
            <w:szCs w:val="24"/>
          </w:rPr>
          <w:t>методикой</w:t>
        </w:r>
      </w:hyperlink>
      <w:r w:rsidRPr="00D54657">
        <w:rPr>
          <w:b w:val="0"/>
          <w:szCs w:val="24"/>
        </w:rPr>
        <w:t>, прилагаемой к настоящему положению.</w:t>
      </w:r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>В случае проведения торгов на право заключения договоров аренды имущества казны годовая арендная плата определяется в соответствии с законодательством об оценочной деятельности и по результатам торгов.</w:t>
      </w:r>
      <w:bookmarkStart w:id="0" w:name="Par88"/>
      <w:bookmarkEnd w:id="0"/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 xml:space="preserve">В случае проведения торгов на право заключения договоров </w:t>
      </w:r>
      <w:proofErr w:type="gramStart"/>
      <w:r w:rsidRPr="00D54657">
        <w:rPr>
          <w:b w:val="0"/>
          <w:szCs w:val="24"/>
        </w:rPr>
        <w:t>аренды</w:t>
      </w:r>
      <w:proofErr w:type="gramEnd"/>
      <w:r w:rsidRPr="00D54657">
        <w:rPr>
          <w:b w:val="0"/>
          <w:szCs w:val="24"/>
        </w:rPr>
        <w:t xml:space="preserve"> закрепленного имущества годовая арендная плата определяется в соответствии с законодательством об оценочной деятельности и по результатам торгов.</w:t>
      </w:r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>Сумма арендной платы по договорам аренды имущества казны поступает в бюджет муниципального образования Худайбердинского сельского поселения через единый казначейский счет Управления Федерального казначейства по Челябинской области и является доходом местного бюджета.</w:t>
      </w:r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 xml:space="preserve">По истечении установленных в договоре </w:t>
      </w:r>
      <w:proofErr w:type="gramStart"/>
      <w:r w:rsidRPr="00D54657">
        <w:rPr>
          <w:b w:val="0"/>
          <w:szCs w:val="24"/>
        </w:rPr>
        <w:t>аренды имущества казны сроков внесения ежемесячной арендной платы</w:t>
      </w:r>
      <w:proofErr w:type="gramEnd"/>
      <w:r w:rsidRPr="00D54657">
        <w:rPr>
          <w:b w:val="0"/>
          <w:szCs w:val="24"/>
        </w:rPr>
        <w:t xml:space="preserve"> невнесенная сумма считается недоимкой и взыскивается с Арендатора с начислением пени за каждый день просрочки, размер которой устанавливается в договоре аренды.</w:t>
      </w:r>
    </w:p>
    <w:p w:rsidR="00D54657" w:rsidRPr="00D54657" w:rsidRDefault="00D54657" w:rsidP="00D54657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b w:val="0"/>
          <w:szCs w:val="24"/>
        </w:rPr>
      </w:pPr>
      <w:r w:rsidRPr="00D54657">
        <w:rPr>
          <w:b w:val="0"/>
          <w:szCs w:val="24"/>
        </w:rPr>
        <w:t xml:space="preserve">Заключение договора аренды </w:t>
      </w:r>
      <w:proofErr w:type="gramStart"/>
      <w:r w:rsidRPr="00D54657">
        <w:rPr>
          <w:b w:val="0"/>
          <w:szCs w:val="24"/>
        </w:rPr>
        <w:t>с условием по установлению арендной платы в виде возложения на Арендатора затрат на улучшение</w:t>
      </w:r>
      <w:proofErr w:type="gramEnd"/>
      <w:r w:rsidRPr="00D54657">
        <w:rPr>
          <w:b w:val="0"/>
          <w:szCs w:val="24"/>
        </w:rPr>
        <w:t xml:space="preserve"> арендованного имущества допускается, когда предметом договора является здание, сооружение, помещение, требующее капитального ремонта, при условии невозможности сдать его в аренду за арендную плату в виде денежных платежей.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</w:p>
    <w:p w:rsidR="00D54657" w:rsidRDefault="00D54657" w:rsidP="004742B3">
      <w:pPr>
        <w:pStyle w:val="a5"/>
        <w:numPr>
          <w:ilvl w:val="0"/>
          <w:numId w:val="34"/>
        </w:numPr>
        <w:spacing w:after="79"/>
        <w:jc w:val="center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Права и обязанности арендодателя</w:t>
      </w:r>
    </w:p>
    <w:p w:rsidR="004742B3" w:rsidRPr="00D54657" w:rsidRDefault="004742B3" w:rsidP="004742B3">
      <w:pPr>
        <w:pStyle w:val="a5"/>
        <w:spacing w:after="79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Арендодатель имеет право:</w:t>
      </w:r>
    </w:p>
    <w:p w:rsidR="00D54657" w:rsidRPr="00D54657" w:rsidRDefault="00D54657" w:rsidP="00D54657">
      <w:pPr>
        <w:pStyle w:val="a5"/>
        <w:spacing w:after="79"/>
        <w:ind w:left="735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-привлекать специальные ремонтно-эксплуатационные организации для обслуживания и ремонта муниципального имущества и связанных с ним инженерно-технических комму</w:t>
      </w:r>
      <w:r w:rsidRPr="00D54657">
        <w:rPr>
          <w:b w:val="0"/>
          <w:szCs w:val="24"/>
        </w:rPr>
        <w:softHyphen/>
        <w:t>никаций;</w:t>
      </w:r>
    </w:p>
    <w:p w:rsidR="00D54657" w:rsidRPr="00D54657" w:rsidRDefault="00D54657" w:rsidP="00D54657">
      <w:pPr>
        <w:pStyle w:val="a5"/>
        <w:numPr>
          <w:ilvl w:val="1"/>
          <w:numId w:val="34"/>
        </w:numPr>
        <w:spacing w:after="79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Арендодатель обязан: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-обеспечивать сохранность муниципального имущества и использование его по прямому назначению;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-проводить текущий и капитальный ремонт муниципально</w:t>
      </w:r>
      <w:r w:rsidRPr="00D54657">
        <w:rPr>
          <w:b w:val="0"/>
          <w:szCs w:val="24"/>
        </w:rPr>
        <w:softHyphen/>
        <w:t>го имущества в нормативные сроки, если иное не определено соответствующим договором аренды;</w:t>
      </w: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lastRenderedPageBreak/>
        <w:t>-в случае аварий и стихийный бедствий, приносящих ущерб арендованному муниципальному имуществу, оказывать арен</w:t>
      </w:r>
      <w:r w:rsidRPr="00D54657">
        <w:rPr>
          <w:b w:val="0"/>
          <w:szCs w:val="24"/>
        </w:rPr>
        <w:softHyphen/>
        <w:t>датору необходимое содействие и привлекать специализиро</w:t>
      </w:r>
      <w:r w:rsidRPr="00D54657">
        <w:rPr>
          <w:b w:val="0"/>
          <w:szCs w:val="24"/>
        </w:rPr>
        <w:softHyphen/>
        <w:t>ванные организации для устранения возникших бедствий.</w:t>
      </w:r>
    </w:p>
    <w:p w:rsidR="00D54657" w:rsidRPr="00D54657" w:rsidRDefault="00D54657" w:rsidP="00D54657">
      <w:pPr>
        <w:spacing w:before="158" w:after="79"/>
        <w:ind w:firstLine="60"/>
        <w:jc w:val="both"/>
        <w:textAlignment w:val="top"/>
        <w:rPr>
          <w:b w:val="0"/>
          <w:szCs w:val="24"/>
        </w:rPr>
      </w:pPr>
    </w:p>
    <w:p w:rsidR="00D54657" w:rsidRPr="00D54657" w:rsidRDefault="00D54657" w:rsidP="004742B3">
      <w:pPr>
        <w:pStyle w:val="a5"/>
        <w:numPr>
          <w:ilvl w:val="0"/>
          <w:numId w:val="34"/>
        </w:numPr>
        <w:spacing w:before="158" w:after="79"/>
        <w:jc w:val="center"/>
        <w:textAlignment w:val="top"/>
        <w:rPr>
          <w:b w:val="0"/>
          <w:szCs w:val="24"/>
        </w:rPr>
      </w:pPr>
      <w:r w:rsidRPr="00D54657">
        <w:rPr>
          <w:b w:val="0"/>
          <w:bCs/>
          <w:szCs w:val="24"/>
        </w:rPr>
        <w:t>Заключительные положения</w:t>
      </w:r>
    </w:p>
    <w:p w:rsidR="00D54657" w:rsidRPr="00D54657" w:rsidRDefault="00D54657" w:rsidP="00D54657">
      <w:pPr>
        <w:pStyle w:val="a5"/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pStyle w:val="a5"/>
        <w:spacing w:before="158" w:after="79"/>
        <w:ind w:left="78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7.1. </w:t>
      </w:r>
      <w:proofErr w:type="gramStart"/>
      <w:r w:rsidRPr="00D54657">
        <w:rPr>
          <w:b w:val="0"/>
          <w:szCs w:val="24"/>
        </w:rPr>
        <w:t>Контроль за</w:t>
      </w:r>
      <w:proofErr w:type="gramEnd"/>
      <w:r w:rsidRPr="00D54657">
        <w:rPr>
          <w:b w:val="0"/>
          <w:szCs w:val="24"/>
        </w:rPr>
        <w:t xml:space="preserve"> выполнением условий договоров аренды и субаренды муниципального имущества Худайбердинского сельского поселения осуществляет Администрация</w:t>
      </w:r>
    </w:p>
    <w:p w:rsidR="00BC403A" w:rsidRPr="006D7BA2" w:rsidRDefault="00BC403A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C1031"/>
    <w:multiLevelType w:val="multilevel"/>
    <w:tmpl w:val="CAD0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6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8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1"/>
  </w:num>
  <w:num w:numId="12">
    <w:abstractNumId w:val="30"/>
  </w:num>
  <w:num w:numId="13">
    <w:abstractNumId w:val="27"/>
  </w:num>
  <w:num w:numId="14">
    <w:abstractNumId w:val="21"/>
  </w:num>
  <w:num w:numId="15">
    <w:abstractNumId w:val="14"/>
  </w:num>
  <w:num w:numId="16">
    <w:abstractNumId w:val="7"/>
  </w:num>
  <w:num w:numId="17">
    <w:abstractNumId w:val="29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2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  <w:num w:numId="33">
    <w:abstractNumId w:val="3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0A78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C37E2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2B3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D7BA2"/>
    <w:rsid w:val="006F5713"/>
    <w:rsid w:val="00701897"/>
    <w:rsid w:val="0071207F"/>
    <w:rsid w:val="00720537"/>
    <w:rsid w:val="0072584A"/>
    <w:rsid w:val="00726558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BB5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091B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164E9"/>
    <w:rsid w:val="00921742"/>
    <w:rsid w:val="00925065"/>
    <w:rsid w:val="00925C7D"/>
    <w:rsid w:val="00943BB6"/>
    <w:rsid w:val="00947986"/>
    <w:rsid w:val="009502E9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1DB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AF6425"/>
    <w:rsid w:val="00B042B6"/>
    <w:rsid w:val="00B06DEE"/>
    <w:rsid w:val="00B14464"/>
    <w:rsid w:val="00B17C8D"/>
    <w:rsid w:val="00B27E51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67B3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E37B3"/>
    <w:rsid w:val="00CF1FE2"/>
    <w:rsid w:val="00CF3D8D"/>
    <w:rsid w:val="00D01D87"/>
    <w:rsid w:val="00D06A6F"/>
    <w:rsid w:val="00D06EDF"/>
    <w:rsid w:val="00D12C17"/>
    <w:rsid w:val="00D2058B"/>
    <w:rsid w:val="00D2476F"/>
    <w:rsid w:val="00D24A32"/>
    <w:rsid w:val="00D30EE5"/>
    <w:rsid w:val="00D3300F"/>
    <w:rsid w:val="00D33D50"/>
    <w:rsid w:val="00D36343"/>
    <w:rsid w:val="00D371EC"/>
    <w:rsid w:val="00D40A18"/>
    <w:rsid w:val="00D438B8"/>
    <w:rsid w:val="00D43DCC"/>
    <w:rsid w:val="00D46BC3"/>
    <w:rsid w:val="00D47F73"/>
    <w:rsid w:val="00D52EE4"/>
    <w:rsid w:val="00D54657"/>
    <w:rsid w:val="00D60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67916"/>
    <w:rsid w:val="00E71FBB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271A8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  <w:style w:type="paragraph" w:styleId="a7">
    <w:name w:val="caption"/>
    <w:basedOn w:val="a"/>
    <w:next w:val="a"/>
    <w:qFormat/>
    <w:rsid w:val="00726558"/>
    <w:pPr>
      <w:jc w:val="center"/>
    </w:pPr>
    <w:rPr>
      <w:b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06D96200211C2183FB7992F2352FCC38CDD11B8C4E8E4811D054FD26567709A2F4BEB2EB127BCF9B17EBFW6G" TargetMode="External"/><Relationship Id="rId5" Type="http://schemas.openxmlformats.org/officeDocument/2006/relationships/hyperlink" Target="consultantplus://offline/ref=B2406D96200211C2183FA994394F0DF7CB80831DBEC3E1B7D4425E12856C6D27DD6012A96ABC20B9BFW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2</cp:revision>
  <cp:lastPrinted>2021-01-13T08:34:00Z</cp:lastPrinted>
  <dcterms:created xsi:type="dcterms:W3CDTF">2021-01-20T08:44:00Z</dcterms:created>
  <dcterms:modified xsi:type="dcterms:W3CDTF">2021-01-20T08:44:00Z</dcterms:modified>
</cp:coreProperties>
</file>